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04" w:rsidRPr="00691840" w:rsidRDefault="00CC5504" w:rsidP="00CC5504">
      <w:pPr>
        <w:pStyle w:val="1"/>
        <w:rPr>
          <w:rFonts w:asciiTheme="majorEastAsia" w:eastAsiaTheme="majorEastAsia" w:hAnsiTheme="majorEastAsia"/>
        </w:rPr>
      </w:pPr>
      <w:bookmarkStart w:id="0" w:name="_GoBack"/>
      <w:bookmarkEnd w:id="0"/>
      <w:r w:rsidRPr="00691840">
        <w:rPr>
          <w:rFonts w:asciiTheme="majorEastAsia" w:eastAsiaTheme="majorEastAsia" w:hAnsiTheme="majorEastAsia" w:hint="eastAsia"/>
        </w:rPr>
        <w:t>別紙様式１</w:t>
      </w:r>
    </w:p>
    <w:p w:rsidR="00CC5504" w:rsidRPr="00691840" w:rsidRDefault="00CC5504" w:rsidP="00CC5504">
      <w:pPr>
        <w:autoSpaceDE w:val="0"/>
        <w:autoSpaceDN w:val="0"/>
        <w:adjustRightInd w:val="0"/>
        <w:jc w:val="center"/>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終了届書</w:t>
      </w:r>
    </w:p>
    <w:p w:rsidR="00CC5504" w:rsidRPr="00691840" w:rsidRDefault="00CC5504" w:rsidP="00CC5504">
      <w:pPr>
        <w:autoSpaceDE w:val="0"/>
        <w:autoSpaceDN w:val="0"/>
        <w:adjustRightInd w:val="0"/>
        <w:jc w:val="right"/>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CC5504" w:rsidRPr="00691840" w:rsidTr="00381898">
        <w:tc>
          <w:tcPr>
            <w:tcW w:w="1701" w:type="dxa"/>
            <w:tcBorders>
              <w:top w:val="nil"/>
              <w:left w:val="nil"/>
              <w:bottom w:val="nil"/>
              <w:right w:val="nil"/>
            </w:tcBorders>
          </w:tcPr>
          <w:p w:rsidR="00CC5504" w:rsidRPr="00691840" w:rsidRDefault="00CC5504" w:rsidP="00381898">
            <w:pPr>
              <w:autoSpaceDE w:val="0"/>
              <w:autoSpaceDN w:val="0"/>
              <w:adjustRightInd w:val="0"/>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 xml:space="preserve">　</w:t>
            </w:r>
            <w:r w:rsidRPr="00691840" w:rsidDel="008A7F8E">
              <w:rPr>
                <w:rFonts w:asciiTheme="majorEastAsia" w:eastAsiaTheme="majorEastAsia" w:hAnsiTheme="majorEastAsia" w:hint="eastAsia"/>
                <w:sz w:val="18"/>
                <w:szCs w:val="18"/>
              </w:rPr>
              <w:t xml:space="preserve"> </w:t>
            </w:r>
            <w:r w:rsidRPr="00691840">
              <w:rPr>
                <w:rFonts w:asciiTheme="majorEastAsia" w:eastAsiaTheme="majorEastAsia" w:hAnsiTheme="majorEastAsia" w:hint="eastAsia"/>
                <w:sz w:val="18"/>
                <w:szCs w:val="18"/>
              </w:rPr>
              <w:t>地方厚生局長</w:t>
            </w:r>
          </w:p>
        </w:tc>
        <w:tc>
          <w:tcPr>
            <w:tcW w:w="709" w:type="dxa"/>
            <w:tcBorders>
              <w:top w:val="nil"/>
              <w:left w:val="nil"/>
              <w:bottom w:val="nil"/>
              <w:right w:val="nil"/>
            </w:tcBorders>
            <w:vAlign w:val="center"/>
          </w:tcPr>
          <w:p w:rsidR="00CC5504" w:rsidRPr="00691840" w:rsidRDefault="00CC5504" w:rsidP="00381898">
            <w:pPr>
              <w:autoSpaceDE w:val="0"/>
              <w:autoSpaceDN w:val="0"/>
              <w:adjustRightInd w:val="0"/>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殿</w:t>
            </w:r>
          </w:p>
        </w:tc>
      </w:tr>
    </w:tbl>
    <w:p w:rsidR="00CC5504" w:rsidRPr="00691840" w:rsidRDefault="00CC5504" w:rsidP="00CC5504">
      <w:pPr>
        <w:rPr>
          <w:rFonts w:asciiTheme="majorEastAsia" w:eastAsiaTheme="majorEastAsia" w:hAnsiTheme="majorEastAsia"/>
          <w:color w:val="0000CC"/>
          <w:sz w:val="18"/>
          <w:szCs w:val="18"/>
        </w:rPr>
      </w:pPr>
      <w:r w:rsidRPr="00691840">
        <w:rPr>
          <w:rFonts w:asciiTheme="majorEastAsia" w:eastAsiaTheme="majorEastAsia" w:hAnsiTheme="majorEastAsia" w:hint="eastAsia"/>
          <w:sz w:val="18"/>
          <w:szCs w:val="18"/>
        </w:rPr>
        <w:t xml:space="preserve">　　　　　　　　　　</w:t>
      </w:r>
    </w:p>
    <w:tbl>
      <w:tblPr>
        <w:tblStyle w:val="af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CC5504" w:rsidRPr="00691840" w:rsidTr="00381898">
        <w:tc>
          <w:tcPr>
            <w:tcW w:w="3402" w:type="dxa"/>
            <w:vMerge w:val="restart"/>
          </w:tcPr>
          <w:p w:rsidR="00CC5504" w:rsidRPr="00691840" w:rsidRDefault="00CC5504" w:rsidP="00381898">
            <w:pPr>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研究責任医師（多施設共同研究として実施する場合は、研究代表医師）</w:t>
            </w:r>
          </w:p>
        </w:tc>
        <w:tc>
          <w:tcPr>
            <w:tcW w:w="851" w:type="dxa"/>
          </w:tcPr>
          <w:p w:rsidR="00CC5504" w:rsidRPr="00691840" w:rsidRDefault="00CC5504" w:rsidP="00381898">
            <w:pPr>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氏　名</w:t>
            </w:r>
          </w:p>
        </w:tc>
        <w:tc>
          <w:tcPr>
            <w:tcW w:w="4217" w:type="dxa"/>
          </w:tcPr>
          <w:p w:rsidR="00CC5504" w:rsidRPr="00691840" w:rsidRDefault="00CC5504" w:rsidP="00381898">
            <w:pPr>
              <w:wordWrap w:val="0"/>
              <w:jc w:val="right"/>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印</w:t>
            </w:r>
          </w:p>
        </w:tc>
      </w:tr>
      <w:tr w:rsidR="00CC5504" w:rsidRPr="00691840" w:rsidTr="0038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C5504" w:rsidRPr="00691840" w:rsidRDefault="00CC5504" w:rsidP="00381898">
            <w:pPr>
              <w:rPr>
                <w:rFonts w:asciiTheme="majorEastAsia" w:eastAsiaTheme="majorEastAsia" w:hAnsiTheme="majorEastAsia"/>
                <w:sz w:val="18"/>
                <w:szCs w:val="18"/>
              </w:rPr>
            </w:pPr>
          </w:p>
        </w:tc>
        <w:tc>
          <w:tcPr>
            <w:tcW w:w="851" w:type="dxa"/>
            <w:tcBorders>
              <w:top w:val="nil"/>
              <w:left w:val="nil"/>
              <w:bottom w:val="nil"/>
              <w:right w:val="nil"/>
            </w:tcBorders>
          </w:tcPr>
          <w:p w:rsidR="00CC5504" w:rsidRPr="00691840" w:rsidRDefault="00CC5504" w:rsidP="00381898">
            <w:pPr>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住　所</w:t>
            </w:r>
          </w:p>
        </w:tc>
        <w:tc>
          <w:tcPr>
            <w:tcW w:w="4217" w:type="dxa"/>
            <w:tcBorders>
              <w:top w:val="nil"/>
              <w:left w:val="nil"/>
              <w:bottom w:val="nil"/>
              <w:right w:val="nil"/>
            </w:tcBorders>
          </w:tcPr>
          <w:p w:rsidR="00CC5504" w:rsidRPr="00691840" w:rsidRDefault="00CC5504" w:rsidP="00381898">
            <w:pPr>
              <w:rPr>
                <w:rFonts w:asciiTheme="majorEastAsia" w:eastAsiaTheme="majorEastAsia" w:hAnsiTheme="majorEastAsia"/>
                <w:sz w:val="18"/>
                <w:szCs w:val="18"/>
              </w:rPr>
            </w:pPr>
          </w:p>
        </w:tc>
      </w:tr>
    </w:tbl>
    <w:p w:rsidR="00CC5504" w:rsidRPr="00691840" w:rsidRDefault="00CC5504" w:rsidP="00CC5504">
      <w:pPr>
        <w:autoSpaceDE w:val="0"/>
        <w:autoSpaceDN w:val="0"/>
        <w:adjustRightInd w:val="0"/>
        <w:ind w:right="197"/>
        <w:jc w:val="right"/>
        <w:rPr>
          <w:rFonts w:asciiTheme="majorEastAsia" w:eastAsiaTheme="majorEastAsia" w:hAnsiTheme="majorEastAsia"/>
          <w:sz w:val="18"/>
          <w:szCs w:val="18"/>
        </w:rPr>
      </w:pPr>
    </w:p>
    <w:p w:rsidR="00CC5504" w:rsidRPr="00691840" w:rsidRDefault="00CC5504" w:rsidP="00CC5504">
      <w:pPr>
        <w:autoSpaceDE w:val="0"/>
        <w:autoSpaceDN w:val="0"/>
        <w:adjustRightInd w:val="0"/>
        <w:jc w:val="left"/>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 xml:space="preserve">　下記のとおり、臨床研究法</w:t>
      </w:r>
      <w:r w:rsidR="009E10B0">
        <w:rPr>
          <w:rFonts w:asciiTheme="majorEastAsia" w:eastAsiaTheme="majorEastAsia" w:hAnsiTheme="majorEastAsia" w:hint="eastAsia"/>
          <w:sz w:val="18"/>
          <w:szCs w:val="18"/>
        </w:rPr>
        <w:t>施行規則</w:t>
      </w:r>
      <w:r w:rsidR="00C24693" w:rsidRPr="00C24693">
        <w:rPr>
          <w:rFonts w:asciiTheme="majorEastAsia" w:eastAsiaTheme="majorEastAsia" w:hAnsiTheme="majorEastAsia" w:hint="eastAsia"/>
          <w:sz w:val="18"/>
          <w:szCs w:val="18"/>
        </w:rPr>
        <w:t>（平成30年厚生労働省令第</w:t>
      </w:r>
      <w:r w:rsidR="00C24693" w:rsidRPr="00C24693">
        <w:rPr>
          <w:rFonts w:asciiTheme="majorEastAsia" w:eastAsiaTheme="majorEastAsia" w:hAnsiTheme="majorEastAsia"/>
          <w:sz w:val="18"/>
          <w:szCs w:val="18"/>
        </w:rPr>
        <w:t>17</w:t>
      </w:r>
      <w:r w:rsidR="00C24693" w:rsidRPr="00C24693">
        <w:rPr>
          <w:rFonts w:asciiTheme="majorEastAsia" w:eastAsiaTheme="majorEastAsia" w:hAnsiTheme="majorEastAsia" w:hint="eastAsia"/>
          <w:sz w:val="18"/>
          <w:szCs w:val="18"/>
        </w:rPr>
        <w:t>号</w:t>
      </w:r>
      <w:r w:rsidR="00C24693">
        <w:rPr>
          <w:rFonts w:asciiTheme="majorEastAsia" w:eastAsiaTheme="majorEastAsia" w:hAnsiTheme="majorEastAsia" w:hint="eastAsia"/>
          <w:sz w:val="18"/>
          <w:szCs w:val="18"/>
        </w:rPr>
        <w:t>）</w:t>
      </w:r>
      <w:r w:rsidR="009E10B0">
        <w:rPr>
          <w:rFonts w:asciiTheme="majorEastAsia" w:eastAsiaTheme="majorEastAsia" w:hAnsiTheme="majorEastAsia" w:hint="eastAsia"/>
          <w:sz w:val="18"/>
          <w:szCs w:val="18"/>
        </w:rPr>
        <w:t>第24条第５項</w:t>
      </w:r>
      <w:r w:rsidRPr="00691840">
        <w:rPr>
          <w:rFonts w:asciiTheme="majorEastAsia" w:eastAsiaTheme="majorEastAsia" w:hAnsiTheme="majorEastAsia" w:hint="eastAsia"/>
          <w:sz w:val="18"/>
          <w:szCs w:val="18"/>
        </w:rPr>
        <w:t>の規定により</w:t>
      </w:r>
      <w:r w:rsidR="003D6DFD">
        <w:rPr>
          <w:rFonts w:asciiTheme="majorEastAsia" w:eastAsiaTheme="majorEastAsia" w:hAnsiTheme="majorEastAsia" w:hint="eastAsia"/>
          <w:sz w:val="18"/>
          <w:szCs w:val="18"/>
        </w:rPr>
        <w:t>提出</w:t>
      </w:r>
      <w:r w:rsidR="003048F4">
        <w:rPr>
          <w:rFonts w:asciiTheme="majorEastAsia" w:eastAsiaTheme="majorEastAsia" w:hAnsiTheme="majorEastAsia" w:hint="eastAsia"/>
          <w:sz w:val="18"/>
          <w:szCs w:val="18"/>
        </w:rPr>
        <w:t>します</w:t>
      </w:r>
      <w:r w:rsidRPr="00691840">
        <w:rPr>
          <w:rFonts w:asciiTheme="majorEastAsia" w:eastAsiaTheme="majorEastAsia" w:hAnsiTheme="majorEastAsia" w:hint="eastAsia"/>
          <w:sz w:val="18"/>
          <w:szCs w:val="18"/>
        </w:rPr>
        <w:t>。</w:t>
      </w:r>
    </w:p>
    <w:p w:rsidR="00CC5504" w:rsidRPr="00691840" w:rsidRDefault="00CC5504" w:rsidP="00CC5504">
      <w:pPr>
        <w:pStyle w:val="af3"/>
        <w:rPr>
          <w:rFonts w:asciiTheme="majorEastAsia" w:eastAsiaTheme="majorEastAsia" w:hAnsiTheme="majorEastAsia"/>
        </w:rPr>
      </w:pPr>
      <w:r w:rsidRPr="00691840">
        <w:rPr>
          <w:rFonts w:asciiTheme="majorEastAsia" w:eastAsiaTheme="majorEastAsia" w:hAnsiTheme="majorEastAsia" w:hint="eastAsia"/>
        </w:rPr>
        <w:t>記</w:t>
      </w:r>
    </w:p>
    <w:p w:rsidR="00CC5504" w:rsidRPr="00AB77D7" w:rsidRDefault="003D6DFD" w:rsidP="00CC5504">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１　臨床研究の名称等</w:t>
      </w:r>
    </w:p>
    <w:tbl>
      <w:tblPr>
        <w:tblpPr w:leftFromText="142" w:rightFromText="142" w:vertAnchor="text" w:tblpX="241"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383"/>
        <w:gridCol w:w="3402"/>
        <w:gridCol w:w="5245"/>
      </w:tblGrid>
      <w:tr w:rsidR="003D6DFD" w:rsidRPr="00797094" w:rsidTr="00AB77D7">
        <w:tc>
          <w:tcPr>
            <w:tcW w:w="383" w:type="dxa"/>
            <w:shd w:val="clear" w:color="auto" w:fill="FFFFFF" w:themeFill="background1"/>
          </w:tcPr>
          <w:p w:rsidR="003D6DFD" w:rsidRPr="00797094"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w:t>
            </w:r>
          </w:p>
        </w:tc>
        <w:tc>
          <w:tcPr>
            <w:tcW w:w="3402" w:type="dxa"/>
            <w:shd w:val="clear" w:color="auto" w:fill="FFFFFF" w:themeFill="background1"/>
            <w:vAlign w:val="center"/>
          </w:tcPr>
          <w:p w:rsidR="003D6DFD" w:rsidRPr="00797094" w:rsidRDefault="003D6DFD" w:rsidP="00AB77D7">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実施計画の実施計画番号</w:t>
            </w:r>
          </w:p>
        </w:tc>
        <w:tc>
          <w:tcPr>
            <w:tcW w:w="5245" w:type="dxa"/>
            <w:shd w:val="clear" w:color="auto" w:fill="FFFFFF" w:themeFill="background1"/>
          </w:tcPr>
          <w:p w:rsidR="003D6DFD" w:rsidRPr="00797094"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797094" w:rsidTr="00AB77D7">
        <w:tc>
          <w:tcPr>
            <w:tcW w:w="383" w:type="dxa"/>
            <w:shd w:val="clear" w:color="auto" w:fill="FFFFFF" w:themeFill="background1"/>
          </w:tcPr>
          <w:p w:rsidR="003D6DFD" w:rsidRPr="00797094"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p>
        </w:tc>
        <w:tc>
          <w:tcPr>
            <w:tcW w:w="3402" w:type="dxa"/>
            <w:shd w:val="clear" w:color="auto" w:fill="FFFFFF" w:themeFill="background1"/>
            <w:vAlign w:val="center"/>
          </w:tcPr>
          <w:p w:rsidR="003D6DFD" w:rsidRPr="00797094" w:rsidRDefault="003D6DFD" w:rsidP="00AB77D7">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研究名称</w:t>
            </w:r>
          </w:p>
        </w:tc>
        <w:tc>
          <w:tcPr>
            <w:tcW w:w="5245" w:type="dxa"/>
            <w:shd w:val="clear" w:color="auto" w:fill="FFFFFF" w:themeFill="background1"/>
          </w:tcPr>
          <w:p w:rsidR="003D6DFD" w:rsidRPr="00797094"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797094" w:rsidTr="00AB77D7">
        <w:tc>
          <w:tcPr>
            <w:tcW w:w="383" w:type="dxa"/>
            <w:shd w:val="clear" w:color="auto" w:fill="FFFFFF" w:themeFill="background1"/>
          </w:tcPr>
          <w:p w:rsidR="003D6DFD" w:rsidRPr="00797094"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p>
        </w:tc>
        <w:tc>
          <w:tcPr>
            <w:tcW w:w="3402" w:type="dxa"/>
            <w:shd w:val="clear" w:color="auto" w:fill="FFFFFF" w:themeFill="background1"/>
            <w:vAlign w:val="center"/>
          </w:tcPr>
          <w:p w:rsidR="003D6DFD" w:rsidRPr="00797094" w:rsidRDefault="003D6DFD" w:rsidP="00AB77D7">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平易な研究名称</w:t>
            </w:r>
          </w:p>
        </w:tc>
        <w:tc>
          <w:tcPr>
            <w:tcW w:w="5245" w:type="dxa"/>
            <w:shd w:val="clear" w:color="auto" w:fill="FFFFFF" w:themeFill="background1"/>
          </w:tcPr>
          <w:p w:rsidR="003D6DFD" w:rsidRPr="00797094"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797094" w:rsidTr="00AB77D7">
        <w:tc>
          <w:tcPr>
            <w:tcW w:w="383" w:type="dxa"/>
            <w:shd w:val="clear" w:color="auto" w:fill="FFFFFF" w:themeFill="background1"/>
          </w:tcPr>
          <w:p w:rsidR="003D6DFD" w:rsidRPr="00797094" w:rsidRDefault="00AE3831" w:rsidP="00AB77D7">
            <w:pPr>
              <w:autoSpaceDE w:val="0"/>
              <w:autoSpaceDN w:val="0"/>
              <w:adjustRightIn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④</w:t>
            </w:r>
          </w:p>
        </w:tc>
        <w:tc>
          <w:tcPr>
            <w:tcW w:w="3402" w:type="dxa"/>
            <w:shd w:val="clear" w:color="auto" w:fill="FFFFFF" w:themeFill="background1"/>
            <w:vAlign w:val="center"/>
          </w:tcPr>
          <w:p w:rsidR="003D6DFD" w:rsidRPr="00B97D8A" w:rsidRDefault="003D6DFD" w:rsidP="00AB77D7">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sz w:val="18"/>
                <w:szCs w:val="18"/>
              </w:rPr>
              <w:t>認定臨床研究審査委員会の名称</w:t>
            </w:r>
            <w:r>
              <w:rPr>
                <w:rFonts w:asciiTheme="majorEastAsia" w:eastAsiaTheme="majorEastAsia" w:hAnsiTheme="majorEastAsia" w:hint="eastAsia"/>
                <w:sz w:val="18"/>
                <w:szCs w:val="18"/>
              </w:rPr>
              <w:t>（認定番号）</w:t>
            </w:r>
          </w:p>
        </w:tc>
        <w:tc>
          <w:tcPr>
            <w:tcW w:w="5245" w:type="dxa"/>
            <w:shd w:val="clear" w:color="auto" w:fill="FFFFFF" w:themeFill="background1"/>
          </w:tcPr>
          <w:p w:rsidR="003D6DFD" w:rsidRPr="00797094" w:rsidRDefault="003D6DFD" w:rsidP="003D6DFD">
            <w:pPr>
              <w:autoSpaceDE w:val="0"/>
              <w:autoSpaceDN w:val="0"/>
              <w:adjustRightInd w:val="0"/>
              <w:rPr>
                <w:rFonts w:asciiTheme="majorEastAsia" w:eastAsiaTheme="majorEastAsia" w:hAnsiTheme="majorEastAsia"/>
                <w:color w:val="000000" w:themeColor="text1"/>
                <w:sz w:val="18"/>
                <w:szCs w:val="18"/>
              </w:rPr>
            </w:pPr>
          </w:p>
        </w:tc>
      </w:tr>
    </w:tbl>
    <w:p w:rsidR="003D6DFD" w:rsidRPr="003D6DFD" w:rsidRDefault="003D6DFD" w:rsidP="00CC5504">
      <w:pPr>
        <w:rPr>
          <w:rFonts w:asciiTheme="majorEastAsia" w:eastAsiaTheme="majorEastAsia" w:hAnsiTheme="majorEastAsia"/>
        </w:rPr>
      </w:pPr>
    </w:p>
    <w:p w:rsidR="00CC5504" w:rsidRPr="00691840" w:rsidRDefault="003D6DFD" w:rsidP="00CC5504">
      <w:pPr>
        <w:autoSpaceDE w:val="0"/>
        <w:autoSpaceDN w:val="0"/>
        <w:adjustRightInd w:val="0"/>
        <w:ind w:left="116" w:rightChars="-62" w:right="-119" w:hangingChars="72" w:hanging="1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２</w:t>
      </w:r>
      <w:r w:rsidR="00CC5504" w:rsidRPr="00691840">
        <w:rPr>
          <w:rFonts w:asciiTheme="majorEastAsia" w:eastAsiaTheme="majorEastAsia" w:hAnsiTheme="majorEastAsia" w:hint="eastAsia"/>
          <w:color w:val="000000" w:themeColor="text1"/>
          <w:sz w:val="18"/>
          <w:szCs w:val="18"/>
        </w:rPr>
        <w:t xml:space="preserve">　臨床研究結果の要約</w:t>
      </w:r>
    </w:p>
    <w:tbl>
      <w:tblPr>
        <w:tblpPr w:leftFromText="142" w:rightFromText="142" w:vertAnchor="text" w:tblpX="241"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402"/>
        <w:gridCol w:w="5245"/>
      </w:tblGrid>
      <w:tr w:rsidR="003D6DFD" w:rsidRPr="00691840" w:rsidTr="003D6DFD">
        <w:tc>
          <w:tcPr>
            <w:tcW w:w="383" w:type="dxa"/>
            <w:vMerge w:val="restart"/>
          </w:tcPr>
          <w:p w:rsidR="003D6DFD" w:rsidRPr="00691840"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w:t>
            </w:r>
          </w:p>
        </w:tc>
        <w:tc>
          <w:tcPr>
            <w:tcW w:w="3402" w:type="dxa"/>
            <w:tcBorders>
              <w:bottom w:val="dashSmallGap" w:sz="4" w:space="0" w:color="auto"/>
            </w:tcBorders>
            <w:vAlign w:val="center"/>
          </w:tcPr>
          <w:p w:rsidR="003D6DFD" w:rsidRPr="00691840" w:rsidRDefault="003D6DFD" w:rsidP="00E378B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観察期間終了日</w:t>
            </w:r>
          </w:p>
        </w:tc>
        <w:tc>
          <w:tcPr>
            <w:tcW w:w="5245" w:type="dxa"/>
            <w:tcBorders>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tcMar>
              <w:right w:w="0" w:type="dxa"/>
            </w:tcMar>
            <w:vAlign w:val="center"/>
          </w:tcPr>
          <w:p w:rsidR="003D6DFD" w:rsidRPr="00CC4815" w:rsidRDefault="003D6DFD" w:rsidP="00AB77D7">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Completion date</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Pr>
          <w:p w:rsidR="003D6DFD" w:rsidRPr="00691840"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w:t>
            </w:r>
          </w:p>
        </w:tc>
        <w:tc>
          <w:tcPr>
            <w:tcW w:w="3402" w:type="dxa"/>
            <w:tcBorders>
              <w:bottom w:val="dashSmallGap" w:sz="4" w:space="0" w:color="auto"/>
            </w:tcBorders>
            <w:vAlign w:val="center"/>
          </w:tcPr>
          <w:p w:rsidR="003D6DFD" w:rsidRPr="00691840" w:rsidRDefault="003D6DFD" w:rsidP="00E378B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実施症例数</w:t>
            </w:r>
          </w:p>
        </w:tc>
        <w:tc>
          <w:tcPr>
            <w:tcW w:w="5245" w:type="dxa"/>
            <w:tcBorders>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hint="eastAsia"/>
                <w:color w:val="000000" w:themeColor="text1"/>
                <w:sz w:val="18"/>
                <w:szCs w:val="18"/>
              </w:rPr>
              <w:t>Result actual enrolment</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⑦</w:t>
            </w:r>
          </w:p>
        </w:tc>
        <w:tc>
          <w:tcPr>
            <w:tcW w:w="3402" w:type="dxa"/>
            <w:tcBorders>
              <w:top w:val="single" w:sz="4" w:space="0" w:color="auto"/>
              <w:bottom w:val="dashSmallGap" w:sz="4" w:space="0" w:color="auto"/>
            </w:tcBorders>
            <w:vAlign w:val="center"/>
          </w:tcPr>
          <w:p w:rsidR="003D6DFD" w:rsidRPr="00691840" w:rsidRDefault="003D6DFD" w:rsidP="00E378BD">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臨床</w:t>
            </w:r>
            <w:r w:rsidRPr="00691840">
              <w:rPr>
                <w:rFonts w:asciiTheme="majorEastAsia" w:eastAsiaTheme="majorEastAsia" w:hAnsiTheme="majorEastAsia" w:hint="eastAsia"/>
                <w:color w:val="000000" w:themeColor="text1"/>
                <w:sz w:val="18"/>
                <w:szCs w:val="18"/>
              </w:rPr>
              <w:t>研究</w:t>
            </w:r>
            <w:r>
              <w:rPr>
                <w:rFonts w:asciiTheme="majorEastAsia" w:eastAsiaTheme="majorEastAsia" w:hAnsiTheme="majorEastAsia" w:hint="eastAsia"/>
                <w:color w:val="000000" w:themeColor="text1"/>
                <w:sz w:val="18"/>
                <w:szCs w:val="18"/>
              </w:rPr>
              <w:t>の</w:t>
            </w:r>
            <w:r w:rsidRPr="00691840">
              <w:rPr>
                <w:rFonts w:asciiTheme="majorEastAsia" w:eastAsiaTheme="majorEastAsia" w:hAnsiTheme="majorEastAsia" w:hint="eastAsia"/>
                <w:color w:val="000000" w:themeColor="text1"/>
                <w:sz w:val="18"/>
                <w:szCs w:val="18"/>
              </w:rPr>
              <w:t>対象者の背景情報</w:t>
            </w:r>
          </w:p>
        </w:tc>
        <w:tc>
          <w:tcPr>
            <w:tcW w:w="5245" w:type="dxa"/>
            <w:tcBorders>
              <w:top w:val="single" w:sz="4" w:space="0" w:color="auto"/>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Baseline Characteristics</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⑧</w:t>
            </w:r>
          </w:p>
        </w:tc>
        <w:tc>
          <w:tcPr>
            <w:tcW w:w="3402" w:type="dxa"/>
            <w:tcBorders>
              <w:top w:val="single" w:sz="4" w:space="0" w:color="auto"/>
              <w:bottom w:val="dashSmallGap" w:sz="4" w:space="0" w:color="auto"/>
            </w:tcBorders>
            <w:vAlign w:val="center"/>
          </w:tcPr>
          <w:p w:rsidR="003D6DFD" w:rsidRPr="00691840" w:rsidRDefault="003D6DFD" w:rsidP="00AB77D7">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臨床</w:t>
            </w:r>
            <w:r w:rsidRPr="00691840">
              <w:rPr>
                <w:rFonts w:asciiTheme="majorEastAsia" w:eastAsiaTheme="majorEastAsia" w:hAnsiTheme="majorEastAsia" w:hint="eastAsia"/>
                <w:color w:val="000000" w:themeColor="text1"/>
                <w:sz w:val="18"/>
                <w:szCs w:val="18"/>
              </w:rPr>
              <w:t>研究</w:t>
            </w:r>
            <w:r>
              <w:rPr>
                <w:rFonts w:asciiTheme="majorEastAsia" w:eastAsiaTheme="majorEastAsia" w:hAnsiTheme="majorEastAsia" w:hint="eastAsia"/>
                <w:color w:val="000000" w:themeColor="text1"/>
                <w:sz w:val="18"/>
                <w:szCs w:val="18"/>
              </w:rPr>
              <w:t>の</w:t>
            </w:r>
            <w:r w:rsidRPr="00A05EE9">
              <w:rPr>
                <w:rFonts w:asciiTheme="majorEastAsia" w:eastAsiaTheme="majorEastAsia" w:hAnsiTheme="majorEastAsia" w:hint="eastAsia"/>
                <w:color w:val="000000" w:themeColor="text1"/>
                <w:sz w:val="18"/>
                <w:szCs w:val="18"/>
              </w:rPr>
              <w:t>デザインに応じた進行状況に関する情報</w:t>
            </w:r>
          </w:p>
        </w:tc>
        <w:tc>
          <w:tcPr>
            <w:tcW w:w="5245" w:type="dxa"/>
            <w:tcBorders>
              <w:top w:val="single" w:sz="4" w:space="0" w:color="auto"/>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Participant flow</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A05EE9"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⑨</w:t>
            </w:r>
          </w:p>
        </w:tc>
        <w:tc>
          <w:tcPr>
            <w:tcW w:w="3402" w:type="dxa"/>
            <w:tcBorders>
              <w:top w:val="single" w:sz="4" w:space="0" w:color="auto"/>
              <w:bottom w:val="dashSmallGap" w:sz="4" w:space="0" w:color="auto"/>
            </w:tcBorders>
            <w:vAlign w:val="center"/>
          </w:tcPr>
          <w:p w:rsidR="003D6DFD" w:rsidRPr="00A05EE9" w:rsidRDefault="003D6DFD" w:rsidP="00E378BD">
            <w:pPr>
              <w:autoSpaceDE w:val="0"/>
              <w:autoSpaceDN w:val="0"/>
              <w:adjustRightInd w:val="0"/>
              <w:rPr>
                <w:rFonts w:asciiTheme="majorEastAsia" w:eastAsiaTheme="majorEastAsia" w:hAnsiTheme="majorEastAsia"/>
                <w:color w:val="000000" w:themeColor="text1"/>
                <w:sz w:val="18"/>
                <w:szCs w:val="18"/>
              </w:rPr>
            </w:pPr>
            <w:r w:rsidRPr="00A05EE9">
              <w:rPr>
                <w:rFonts w:asciiTheme="majorEastAsia" w:eastAsiaTheme="majorEastAsia" w:hAnsiTheme="majorEastAsia" w:hint="eastAsia"/>
                <w:color w:val="000000" w:themeColor="text1"/>
                <w:sz w:val="18"/>
                <w:szCs w:val="18"/>
              </w:rPr>
              <w:t>疾病等の発生状況のまとめ</w:t>
            </w:r>
          </w:p>
        </w:tc>
        <w:tc>
          <w:tcPr>
            <w:tcW w:w="5245" w:type="dxa"/>
            <w:tcBorders>
              <w:top w:val="single" w:sz="4" w:space="0" w:color="auto"/>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Adverse events</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691840" w:rsidDel="00A05EE9"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⑩</w:t>
            </w:r>
          </w:p>
        </w:tc>
        <w:tc>
          <w:tcPr>
            <w:tcW w:w="3402" w:type="dxa"/>
            <w:tcBorders>
              <w:top w:val="single" w:sz="4" w:space="0" w:color="auto"/>
              <w:bottom w:val="dashSmallGap" w:sz="4" w:space="0" w:color="auto"/>
            </w:tcBorders>
            <w:vAlign w:val="center"/>
          </w:tcPr>
          <w:p w:rsidR="003D6DFD" w:rsidRPr="00691840" w:rsidRDefault="003D6DFD" w:rsidP="00E378BD">
            <w:pPr>
              <w:autoSpaceDE w:val="0"/>
              <w:autoSpaceDN w:val="0"/>
              <w:adjustRightInd w:val="0"/>
              <w:rPr>
                <w:rFonts w:asciiTheme="majorEastAsia" w:eastAsiaTheme="majorEastAsia" w:hAnsiTheme="majorEastAsia"/>
                <w:color w:val="000000" w:themeColor="text1"/>
                <w:sz w:val="18"/>
                <w:szCs w:val="18"/>
              </w:rPr>
            </w:pPr>
            <w:r w:rsidRPr="00A05EE9">
              <w:rPr>
                <w:rFonts w:asciiTheme="majorEastAsia" w:eastAsiaTheme="majorEastAsia" w:hAnsiTheme="majorEastAsia" w:hint="eastAsia"/>
                <w:color w:val="000000" w:themeColor="text1"/>
                <w:sz w:val="18"/>
                <w:szCs w:val="18"/>
              </w:rPr>
              <w:t>主要評価項目及び副次評価項目のデータ解析及び結果</w:t>
            </w:r>
          </w:p>
        </w:tc>
        <w:tc>
          <w:tcPr>
            <w:tcW w:w="5245" w:type="dxa"/>
            <w:tcBorders>
              <w:top w:val="single" w:sz="4" w:space="0" w:color="auto"/>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Outcome measures</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3927FE" w:rsidRDefault="00AE3831" w:rsidP="00AE3831">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⑪</w:t>
            </w:r>
          </w:p>
        </w:tc>
        <w:tc>
          <w:tcPr>
            <w:tcW w:w="3402" w:type="dxa"/>
            <w:tcBorders>
              <w:top w:val="single" w:sz="4" w:space="0" w:color="auto"/>
              <w:bottom w:val="dashSmallGap" w:sz="4" w:space="0" w:color="auto"/>
            </w:tcBorders>
            <w:vAlign w:val="center"/>
          </w:tcPr>
          <w:p w:rsidR="003D6DFD" w:rsidRPr="003927FE" w:rsidRDefault="003D6DFD" w:rsidP="00E378BD">
            <w:pPr>
              <w:autoSpaceDE w:val="0"/>
              <w:autoSpaceDN w:val="0"/>
              <w:adjustRightInd w:val="0"/>
              <w:rPr>
                <w:rFonts w:asciiTheme="majorEastAsia" w:eastAsiaTheme="majorEastAsia" w:hAnsiTheme="majorEastAsia"/>
                <w:color w:val="000000" w:themeColor="text1"/>
                <w:sz w:val="18"/>
                <w:szCs w:val="18"/>
              </w:rPr>
            </w:pPr>
            <w:r w:rsidRPr="003927FE">
              <w:rPr>
                <w:rFonts w:asciiTheme="majorEastAsia" w:eastAsiaTheme="majorEastAsia" w:hAnsiTheme="majorEastAsia" w:hint="eastAsia"/>
                <w:color w:val="000000" w:themeColor="text1"/>
                <w:sz w:val="18"/>
                <w:szCs w:val="18"/>
              </w:rPr>
              <w:t>簡潔な要約</w:t>
            </w:r>
          </w:p>
        </w:tc>
        <w:tc>
          <w:tcPr>
            <w:tcW w:w="5245" w:type="dxa"/>
            <w:tcBorders>
              <w:top w:val="single" w:sz="4" w:space="0" w:color="auto"/>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3927FE"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3927FE"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3927FE">
              <w:rPr>
                <w:rFonts w:ascii="ＭＳ Ｐゴシック" w:eastAsia="ＭＳ Ｐゴシック" w:hAnsi="ＭＳ Ｐゴシック"/>
                <w:color w:val="000000" w:themeColor="text1"/>
                <w:sz w:val="18"/>
                <w:szCs w:val="18"/>
              </w:rPr>
              <w:t>Brief summary</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AB77D7">
        <w:tc>
          <w:tcPr>
            <w:tcW w:w="383" w:type="dxa"/>
            <w:tcBorders>
              <w:top w:val="single" w:sz="4" w:space="0" w:color="auto"/>
              <w:bottom w:val="single" w:sz="4" w:space="0" w:color="auto"/>
            </w:tcBorders>
          </w:tcPr>
          <w:p w:rsidR="003D6DFD" w:rsidRPr="00AB77D7" w:rsidDel="00393CF1"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⑫</w:t>
            </w:r>
          </w:p>
        </w:tc>
        <w:tc>
          <w:tcPr>
            <w:tcW w:w="3402" w:type="dxa"/>
            <w:tcBorders>
              <w:top w:val="single" w:sz="4" w:space="0" w:color="auto"/>
              <w:bottom w:val="single" w:sz="4" w:space="0" w:color="auto"/>
            </w:tcBorders>
            <w:vAlign w:val="center"/>
          </w:tcPr>
          <w:p w:rsidR="003D6DFD" w:rsidRPr="003927FE" w:rsidRDefault="003D6DFD" w:rsidP="00E378BD">
            <w:pPr>
              <w:autoSpaceDE w:val="0"/>
              <w:autoSpaceDN w:val="0"/>
              <w:adjustRightInd w:val="0"/>
              <w:rPr>
                <w:rFonts w:asciiTheme="majorEastAsia" w:eastAsiaTheme="majorEastAsia" w:hAnsiTheme="majorEastAsia"/>
                <w:color w:val="000000" w:themeColor="text1"/>
                <w:sz w:val="18"/>
                <w:szCs w:val="18"/>
              </w:rPr>
            </w:pPr>
            <w:r w:rsidRPr="00AB77D7">
              <w:rPr>
                <w:rFonts w:asciiTheme="majorEastAsia" w:eastAsiaTheme="majorEastAsia" w:hAnsiTheme="majorEastAsia" w:hint="eastAsia"/>
                <w:color w:val="000000" w:themeColor="text1"/>
                <w:sz w:val="18"/>
                <w:szCs w:val="18"/>
              </w:rPr>
              <w:t>公開</w:t>
            </w:r>
            <w:r w:rsidRPr="003927FE">
              <w:rPr>
                <w:rFonts w:asciiTheme="majorEastAsia" w:eastAsiaTheme="majorEastAsia" w:hAnsiTheme="majorEastAsia" w:hint="eastAsia"/>
                <w:color w:val="000000" w:themeColor="text1"/>
                <w:sz w:val="18"/>
                <w:szCs w:val="18"/>
              </w:rPr>
              <w:t>予定日</w:t>
            </w:r>
          </w:p>
        </w:tc>
        <w:tc>
          <w:tcPr>
            <w:tcW w:w="5245" w:type="dxa"/>
            <w:tcBorders>
              <w:top w:val="single"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691840"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⑬</w:t>
            </w:r>
          </w:p>
        </w:tc>
        <w:tc>
          <w:tcPr>
            <w:tcW w:w="3402" w:type="dxa"/>
            <w:tcBorders>
              <w:top w:val="single" w:sz="4" w:space="0" w:color="auto"/>
              <w:bottom w:val="dashSmallGap" w:sz="4" w:space="0" w:color="auto"/>
            </w:tcBorders>
            <w:vAlign w:val="center"/>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結果に関する最初の出版物での発表日</w:t>
            </w:r>
          </w:p>
        </w:tc>
        <w:tc>
          <w:tcPr>
            <w:tcW w:w="5245" w:type="dxa"/>
            <w:tcBorders>
              <w:top w:val="single" w:sz="4" w:space="0" w:color="auto"/>
              <w:bottom w:val="dashSmallGap"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Date of the first journal publication of results</w:t>
            </w:r>
          </w:p>
        </w:tc>
        <w:tc>
          <w:tcPr>
            <w:tcW w:w="5245" w:type="dxa"/>
            <w:tcBorders>
              <w:top w:val="dashSmallGap" w:sz="4" w:space="0" w:color="auto"/>
              <w:bottom w:val="single"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691840"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⑭</w:t>
            </w:r>
          </w:p>
        </w:tc>
        <w:tc>
          <w:tcPr>
            <w:tcW w:w="3402" w:type="dxa"/>
            <w:tcBorders>
              <w:top w:val="single" w:sz="4" w:space="0" w:color="auto"/>
              <w:bottom w:val="dashSmallGap" w:sz="4" w:space="0" w:color="auto"/>
            </w:tcBorders>
            <w:vAlign w:val="center"/>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結果と出版物に関するURL（複数可）</w:t>
            </w:r>
          </w:p>
        </w:tc>
        <w:tc>
          <w:tcPr>
            <w:tcW w:w="5245" w:type="dxa"/>
            <w:tcBorders>
              <w:top w:val="single" w:sz="4" w:space="0" w:color="auto"/>
              <w:bottom w:val="dashSmallGap"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URL hyperlink(s) related to results and publications</w:t>
            </w:r>
          </w:p>
        </w:tc>
        <w:tc>
          <w:tcPr>
            <w:tcW w:w="5245" w:type="dxa"/>
            <w:tcBorders>
              <w:top w:val="dashSmallGap" w:sz="4" w:space="0" w:color="auto"/>
              <w:bottom w:val="single"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bl>
    <w:p w:rsidR="00CC5504" w:rsidRPr="003D6DFD" w:rsidRDefault="00CC5504" w:rsidP="00CC5504">
      <w:pPr>
        <w:autoSpaceDE w:val="0"/>
        <w:autoSpaceDN w:val="0"/>
        <w:adjustRightInd w:val="0"/>
        <w:ind w:rightChars="-62" w:right="-119"/>
        <w:jc w:val="left"/>
        <w:rPr>
          <w:rFonts w:asciiTheme="majorEastAsia" w:eastAsiaTheme="majorEastAsia" w:hAnsiTheme="majorEastAsia"/>
          <w:color w:val="000000" w:themeColor="text1"/>
          <w:sz w:val="18"/>
          <w:szCs w:val="18"/>
        </w:rPr>
      </w:pPr>
    </w:p>
    <w:p w:rsidR="00CC5504" w:rsidRPr="00691840" w:rsidRDefault="003D6DFD" w:rsidP="003332B8">
      <w:pPr>
        <w:autoSpaceDE w:val="0"/>
        <w:autoSpaceDN w:val="0"/>
        <w:adjustRightInd w:val="0"/>
        <w:ind w:left="116" w:rightChars="-62" w:right="-119" w:hangingChars="72" w:hanging="1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w:t>
      </w:r>
      <w:r w:rsidR="00CC5504" w:rsidRPr="00691840">
        <w:rPr>
          <w:rFonts w:asciiTheme="majorEastAsia" w:eastAsiaTheme="majorEastAsia" w:hAnsiTheme="majorEastAsia" w:hint="eastAsia"/>
          <w:color w:val="000000" w:themeColor="text1"/>
          <w:sz w:val="18"/>
          <w:szCs w:val="18"/>
        </w:rPr>
        <w:t xml:space="preserve">　</w:t>
      </w:r>
      <w:r w:rsidR="00CC5504" w:rsidRPr="00CC4815">
        <w:rPr>
          <w:rFonts w:ascii="ＭＳ Ｐゴシック" w:eastAsia="ＭＳ Ｐゴシック" w:hAnsi="ＭＳ Ｐゴシック" w:hint="eastAsia"/>
          <w:color w:val="000000" w:themeColor="text1"/>
          <w:sz w:val="18"/>
          <w:szCs w:val="18"/>
        </w:rPr>
        <w:t>IPD</w:t>
      </w:r>
      <w:r w:rsidR="00CC4815">
        <w:rPr>
          <w:rFonts w:asciiTheme="majorEastAsia" w:eastAsiaTheme="majorEastAsia" w:hAnsiTheme="majorEastAsia" w:hint="eastAsia"/>
          <w:color w:val="000000" w:themeColor="text1"/>
          <w:sz w:val="18"/>
          <w:szCs w:val="18"/>
        </w:rPr>
        <w:t>（</w:t>
      </w:r>
      <w:r w:rsidR="00CC4815" w:rsidRPr="00CC4815">
        <w:rPr>
          <w:rFonts w:ascii="ＭＳ Ｐゴシック" w:eastAsia="ＭＳ Ｐゴシック" w:hAnsi="ＭＳ Ｐゴシック" w:hint="eastAsia"/>
          <w:color w:val="000000" w:themeColor="text1"/>
          <w:sz w:val="18"/>
          <w:szCs w:val="18"/>
        </w:rPr>
        <w:t>individual clinical trial participant-level data</w:t>
      </w:r>
      <w:r w:rsidR="00CC4815">
        <w:rPr>
          <w:rFonts w:asciiTheme="majorEastAsia" w:eastAsiaTheme="majorEastAsia" w:hAnsiTheme="majorEastAsia" w:hint="eastAsia"/>
          <w:color w:val="000000" w:themeColor="text1"/>
          <w:sz w:val="18"/>
          <w:szCs w:val="18"/>
        </w:rPr>
        <w:t>）</w:t>
      </w:r>
      <w:r w:rsidR="00CC5504" w:rsidRPr="00691840">
        <w:rPr>
          <w:rFonts w:asciiTheme="majorEastAsia" w:eastAsiaTheme="majorEastAsia" w:hAnsiTheme="majorEastAsia" w:hint="eastAsia"/>
          <w:color w:val="000000" w:themeColor="text1"/>
          <w:sz w:val="18"/>
          <w:szCs w:val="18"/>
        </w:rPr>
        <w:t>シェアリング</w:t>
      </w:r>
      <w:r w:rsidR="00CC4815">
        <w:rPr>
          <w:rFonts w:asciiTheme="majorEastAsia" w:eastAsiaTheme="majorEastAsia" w:hAnsiTheme="majorEastAsia" w:hint="eastAsia"/>
          <w:color w:val="000000" w:themeColor="text1"/>
          <w:sz w:val="18"/>
          <w:szCs w:val="18"/>
        </w:rPr>
        <w:t>（匿名化された臨床研究の対象者単位のデータの共有）</w:t>
      </w:r>
    </w:p>
    <w:tbl>
      <w:tblPr>
        <w:tblpPr w:leftFromText="142" w:rightFromText="142" w:vertAnchor="text" w:tblpX="255"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402"/>
        <w:gridCol w:w="5245"/>
      </w:tblGrid>
      <w:tr w:rsidR="003D6DFD" w:rsidRPr="00691840" w:rsidTr="003D6DFD">
        <w:tc>
          <w:tcPr>
            <w:tcW w:w="383" w:type="dxa"/>
            <w:vMerge w:val="restart"/>
            <w:tcBorders>
              <w:top w:val="single" w:sz="4" w:space="0" w:color="auto"/>
            </w:tcBorders>
          </w:tcPr>
          <w:p w:rsidR="003D6DFD" w:rsidRPr="00691840" w:rsidDel="00393CF1" w:rsidRDefault="00AE3831" w:rsidP="003D6DFD">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⑮</w:t>
            </w:r>
          </w:p>
        </w:tc>
        <w:tc>
          <w:tcPr>
            <w:tcW w:w="3402" w:type="dxa"/>
            <w:tcBorders>
              <w:top w:val="single" w:sz="4" w:space="0" w:color="auto"/>
              <w:bottom w:val="dashSmallGap" w:sz="4" w:space="0" w:color="auto"/>
            </w:tcBorders>
            <w:vAlign w:val="center"/>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IPD</w:t>
            </w:r>
            <w:r w:rsidRPr="00691840">
              <w:rPr>
                <w:rFonts w:asciiTheme="majorEastAsia" w:eastAsiaTheme="majorEastAsia" w:hAnsiTheme="majorEastAsia" w:hint="eastAsia"/>
                <w:color w:val="000000" w:themeColor="text1"/>
                <w:sz w:val="18"/>
                <w:szCs w:val="18"/>
              </w:rPr>
              <w:t>データ</w:t>
            </w:r>
            <w:r>
              <w:rPr>
                <w:rFonts w:asciiTheme="majorEastAsia" w:eastAsiaTheme="majorEastAsia" w:hAnsiTheme="majorEastAsia" w:hint="eastAsia"/>
                <w:color w:val="000000" w:themeColor="text1"/>
                <w:sz w:val="18"/>
                <w:szCs w:val="18"/>
              </w:rPr>
              <w:t>を共有する</w:t>
            </w:r>
            <w:r w:rsidRPr="00691840">
              <w:rPr>
                <w:rFonts w:asciiTheme="majorEastAsia" w:eastAsiaTheme="majorEastAsia" w:hAnsiTheme="majorEastAsia" w:hint="eastAsia"/>
                <w:color w:val="000000" w:themeColor="text1"/>
                <w:sz w:val="18"/>
                <w:szCs w:val="18"/>
              </w:rPr>
              <w:t>計画</w:t>
            </w:r>
          </w:p>
        </w:tc>
        <w:tc>
          <w:tcPr>
            <w:tcW w:w="5245" w:type="dxa"/>
            <w:tcBorders>
              <w:top w:val="single" w:sz="4" w:space="0" w:color="auto"/>
              <w:bottom w:val="dashSmallGap"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□あり</w:t>
            </w:r>
            <w:r>
              <w:rPr>
                <w:rFonts w:asciiTheme="majorEastAsia" w:eastAsiaTheme="majorEastAsia" w:hAnsiTheme="majorEastAsia" w:hint="eastAsia"/>
                <w:color w:val="000000" w:themeColor="text1"/>
                <w:sz w:val="18"/>
                <w:szCs w:val="18"/>
              </w:rPr>
              <w:t xml:space="preserve">　　</w:t>
            </w:r>
            <w:r w:rsidRPr="00691840">
              <w:rPr>
                <w:rFonts w:asciiTheme="majorEastAsia" w:eastAsiaTheme="majorEastAsia" w:hAnsiTheme="majorEastAsia" w:hint="eastAsia"/>
                <w:color w:val="000000" w:themeColor="text1"/>
                <w:sz w:val="18"/>
                <w:szCs w:val="18"/>
              </w:rPr>
              <w:t xml:space="preserve">　□なし</w:t>
            </w:r>
            <w:r>
              <w:rPr>
                <w:rFonts w:asciiTheme="majorEastAsia" w:eastAsiaTheme="majorEastAsia" w:hAnsiTheme="majorEastAsia" w:hint="eastAsia"/>
                <w:color w:val="000000" w:themeColor="text1"/>
                <w:sz w:val="18"/>
                <w:szCs w:val="18"/>
              </w:rPr>
              <w:t xml:space="preserve">　</w:t>
            </w:r>
            <w:r w:rsidRPr="00691840">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 xml:space="preserve">　</w:t>
            </w:r>
            <w:r w:rsidRPr="00691840">
              <w:rPr>
                <w:rFonts w:asciiTheme="majorEastAsia" w:eastAsiaTheme="majorEastAsia" w:hAnsiTheme="majorEastAsia" w:hint="eastAsia"/>
                <w:color w:val="000000" w:themeColor="text1"/>
                <w:sz w:val="18"/>
                <w:szCs w:val="18"/>
              </w:rPr>
              <w:t>□未定</w:t>
            </w:r>
          </w:p>
        </w:tc>
      </w:tr>
      <w:tr w:rsidR="003D6DFD" w:rsidRPr="00691840" w:rsidTr="003D6DFD">
        <w:tc>
          <w:tcPr>
            <w:tcW w:w="383" w:type="dxa"/>
            <w:vMerge/>
            <w:tcBorders>
              <w:bottom w:val="single" w:sz="4" w:space="0" w:color="auto"/>
            </w:tcBorders>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Plan to share IPD</w:t>
            </w:r>
          </w:p>
        </w:tc>
        <w:tc>
          <w:tcPr>
            <w:tcW w:w="5245" w:type="dxa"/>
            <w:tcBorders>
              <w:top w:val="dashSmallGap" w:sz="4" w:space="0" w:color="auto"/>
              <w:bottom w:val="single"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691840" w:rsidRDefault="00AE3831" w:rsidP="003D6DFD">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⑯</w:t>
            </w:r>
          </w:p>
        </w:tc>
        <w:tc>
          <w:tcPr>
            <w:tcW w:w="3402" w:type="dxa"/>
            <w:tcBorders>
              <w:top w:val="single" w:sz="4" w:space="0" w:color="auto"/>
              <w:bottom w:val="dashSmallGap" w:sz="4" w:space="0" w:color="auto"/>
            </w:tcBorders>
            <w:vAlign w:val="center"/>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計画の説明</w:t>
            </w:r>
          </w:p>
        </w:tc>
        <w:tc>
          <w:tcPr>
            <w:tcW w:w="5245" w:type="dxa"/>
            <w:tcBorders>
              <w:top w:val="single" w:sz="4" w:space="0" w:color="auto"/>
              <w:bottom w:val="dashSmallGap"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Plan description</w:t>
            </w:r>
          </w:p>
        </w:tc>
        <w:tc>
          <w:tcPr>
            <w:tcW w:w="5245" w:type="dxa"/>
            <w:tcBorders>
              <w:top w:val="dashSmallGap" w:sz="4" w:space="0" w:color="auto"/>
              <w:bottom w:val="single"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bl>
    <w:p w:rsidR="00B7056F" w:rsidRDefault="00CC5504" w:rsidP="00CC5504">
      <w:pPr>
        <w:autoSpaceDE w:val="0"/>
        <w:autoSpaceDN w:val="0"/>
        <w:adjustRightInd w:val="0"/>
        <w:jc w:val="left"/>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 xml:space="preserve">　</w:t>
      </w:r>
      <w:r w:rsidR="00B7056F">
        <w:rPr>
          <w:rFonts w:asciiTheme="majorEastAsia" w:eastAsiaTheme="majorEastAsia" w:hAnsiTheme="majorEastAsia"/>
          <w:sz w:val="18"/>
          <w:szCs w:val="18"/>
        </w:rPr>
        <w:br w:type="page"/>
      </w:r>
    </w:p>
    <w:p w:rsidR="00CC5504" w:rsidRPr="00691840" w:rsidRDefault="00CC5504" w:rsidP="00CC5504">
      <w:pPr>
        <w:autoSpaceDE w:val="0"/>
        <w:autoSpaceDN w:val="0"/>
        <w:adjustRightInd w:val="0"/>
        <w:jc w:val="left"/>
        <w:rPr>
          <w:rFonts w:asciiTheme="majorEastAsia" w:eastAsiaTheme="majorEastAsia" w:hAnsiTheme="majorEastAsia"/>
          <w:sz w:val="18"/>
          <w:szCs w:val="18"/>
        </w:rPr>
      </w:pPr>
    </w:p>
    <w:p w:rsidR="00CC5504" w:rsidRPr="003927FE" w:rsidRDefault="00CC5504" w:rsidP="00CC5504">
      <w:pPr>
        <w:autoSpaceDE w:val="0"/>
        <w:autoSpaceDN w:val="0"/>
        <w:adjustRightInd w:val="0"/>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（留意事項）</w:t>
      </w:r>
    </w:p>
    <w:p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（１）用紙の大きさは、日本工業規格Ａ４とすること。</w:t>
      </w:r>
    </w:p>
    <w:p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（２）提出は、正本１通とすること。</w:t>
      </w:r>
    </w:p>
    <w:p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color w:val="000000" w:themeColor="text1"/>
          <w:sz w:val="18"/>
          <w:szCs w:val="18"/>
        </w:rPr>
      </w:pPr>
      <w:r w:rsidRPr="003927FE">
        <w:rPr>
          <w:rFonts w:asciiTheme="majorEastAsia" w:eastAsiaTheme="majorEastAsia" w:hAnsiTheme="majorEastAsia" w:hint="eastAsia"/>
          <w:sz w:val="18"/>
          <w:szCs w:val="18"/>
        </w:rPr>
        <w:t>（３）</w:t>
      </w:r>
      <w:r w:rsidR="00400FF4">
        <w:rPr>
          <w:rFonts w:asciiTheme="majorEastAsia" w:eastAsiaTheme="majorEastAsia" w:hAnsiTheme="majorEastAsia" w:hint="eastAsia"/>
          <w:sz w:val="18"/>
          <w:szCs w:val="18"/>
        </w:rPr>
        <w:t>⑤</w:t>
      </w:r>
      <w:r w:rsidRPr="003927FE">
        <w:rPr>
          <w:rFonts w:asciiTheme="majorEastAsia" w:eastAsiaTheme="majorEastAsia" w:hAnsiTheme="majorEastAsia" w:hint="eastAsia"/>
          <w:sz w:val="18"/>
          <w:szCs w:val="18"/>
        </w:rPr>
        <w:t>の「観察期間終了日」は、</w:t>
      </w:r>
      <w:r w:rsidR="003927FE">
        <w:rPr>
          <w:rFonts w:asciiTheme="majorEastAsia" w:eastAsiaTheme="majorEastAsia" w:hAnsiTheme="majorEastAsia"/>
          <w:sz w:val="18"/>
          <w:szCs w:val="18"/>
        </w:rPr>
        <w:t>全ての評価項目に係るデータの収集を行うための期間が終了した</w:t>
      </w:r>
      <w:r w:rsidR="00C24693" w:rsidRPr="00AB77D7">
        <w:rPr>
          <w:rFonts w:asciiTheme="majorEastAsia" w:eastAsiaTheme="majorEastAsia" w:hAnsiTheme="majorEastAsia" w:hint="eastAsia"/>
          <w:sz w:val="18"/>
          <w:szCs w:val="18"/>
        </w:rPr>
        <w:t>日</w:t>
      </w:r>
      <w:r w:rsidRPr="003927FE">
        <w:rPr>
          <w:rFonts w:asciiTheme="majorEastAsia" w:eastAsiaTheme="majorEastAsia" w:hAnsiTheme="majorEastAsia" w:hint="eastAsia"/>
          <w:sz w:val="18"/>
          <w:szCs w:val="18"/>
        </w:rPr>
        <w:t>（最後の臨床研究の対象者の</w:t>
      </w:r>
      <w:r w:rsidR="003927FE" w:rsidRPr="003927FE">
        <w:rPr>
          <w:rFonts w:asciiTheme="majorEastAsia" w:eastAsiaTheme="majorEastAsia" w:hAnsiTheme="majorEastAsia" w:hint="eastAsia"/>
          <w:sz w:val="18"/>
          <w:szCs w:val="18"/>
        </w:rPr>
        <w:t>最終</w:t>
      </w:r>
      <w:r w:rsidR="00C24693" w:rsidRPr="003927FE">
        <w:rPr>
          <w:rFonts w:asciiTheme="majorEastAsia" w:eastAsiaTheme="majorEastAsia" w:hAnsiTheme="majorEastAsia" w:hint="eastAsia"/>
          <w:sz w:val="18"/>
          <w:szCs w:val="18"/>
        </w:rPr>
        <w:t>観察</w:t>
      </w:r>
      <w:r w:rsidRPr="003927FE">
        <w:rPr>
          <w:rFonts w:asciiTheme="majorEastAsia" w:eastAsiaTheme="majorEastAsia" w:hAnsiTheme="majorEastAsia" w:hint="eastAsia"/>
          <w:sz w:val="18"/>
          <w:szCs w:val="18"/>
        </w:rPr>
        <w:t>日）を記入すること。</w:t>
      </w:r>
    </w:p>
    <w:p w:rsidR="00CC5504" w:rsidRPr="003927FE" w:rsidRDefault="00CC5504" w:rsidP="003332B8">
      <w:pPr>
        <w:autoSpaceDE w:val="0"/>
        <w:autoSpaceDN w:val="0"/>
        <w:adjustRightInd w:val="0"/>
        <w:ind w:leftChars="100" w:left="513" w:hangingChars="200" w:hanging="322"/>
        <w:jc w:val="left"/>
        <w:rPr>
          <w:rFonts w:asciiTheme="majorEastAsia" w:eastAsiaTheme="majorEastAsia" w:hAnsiTheme="majorEastAsia"/>
          <w:color w:val="000000" w:themeColor="text1"/>
          <w:sz w:val="18"/>
          <w:szCs w:val="18"/>
        </w:rPr>
      </w:pPr>
      <w:r w:rsidRPr="003927FE">
        <w:rPr>
          <w:rFonts w:asciiTheme="majorEastAsia" w:eastAsiaTheme="majorEastAsia" w:hAnsiTheme="majorEastAsia" w:hint="eastAsia"/>
          <w:color w:val="000000" w:themeColor="text1"/>
          <w:sz w:val="18"/>
          <w:szCs w:val="18"/>
        </w:rPr>
        <w:t>（４）</w:t>
      </w:r>
      <w:r w:rsidR="00400FF4">
        <w:rPr>
          <w:rFonts w:asciiTheme="majorEastAsia" w:eastAsiaTheme="majorEastAsia" w:hAnsiTheme="majorEastAsia" w:hint="eastAsia"/>
          <w:color w:val="000000" w:themeColor="text1"/>
          <w:sz w:val="18"/>
          <w:szCs w:val="18"/>
        </w:rPr>
        <w:t>⑥</w:t>
      </w:r>
      <w:r w:rsidR="00AE3831">
        <w:rPr>
          <w:rFonts w:asciiTheme="majorEastAsia" w:eastAsiaTheme="majorEastAsia" w:hAnsiTheme="majorEastAsia" w:hint="eastAsia"/>
          <w:color w:val="000000" w:themeColor="text1"/>
          <w:sz w:val="18"/>
          <w:szCs w:val="18"/>
        </w:rPr>
        <w:t>の</w:t>
      </w:r>
      <w:r w:rsidRPr="003927FE">
        <w:rPr>
          <w:rFonts w:asciiTheme="majorEastAsia" w:eastAsiaTheme="majorEastAsia" w:hAnsiTheme="majorEastAsia" w:hint="eastAsia"/>
          <w:color w:val="000000" w:themeColor="text1"/>
          <w:sz w:val="18"/>
          <w:szCs w:val="18"/>
        </w:rPr>
        <w:t>「実施症例数」は、</w:t>
      </w:r>
      <w:r w:rsidR="00CE4609" w:rsidRPr="003927FE">
        <w:rPr>
          <w:rFonts w:asciiTheme="majorEastAsia" w:eastAsiaTheme="majorEastAsia" w:hAnsiTheme="majorEastAsia" w:hint="eastAsia"/>
          <w:color w:val="000000" w:themeColor="text1"/>
          <w:sz w:val="18"/>
          <w:szCs w:val="18"/>
        </w:rPr>
        <w:t>当該臨床</w:t>
      </w:r>
      <w:r w:rsidRPr="003927FE">
        <w:rPr>
          <w:rFonts w:asciiTheme="majorEastAsia" w:eastAsiaTheme="majorEastAsia" w:hAnsiTheme="majorEastAsia" w:hint="eastAsia"/>
          <w:color w:val="000000" w:themeColor="text1"/>
          <w:sz w:val="18"/>
          <w:szCs w:val="18"/>
        </w:rPr>
        <w:t>研究に参加した</w:t>
      </w:r>
      <w:r w:rsidR="00CE4609" w:rsidRPr="003927FE">
        <w:rPr>
          <w:rFonts w:asciiTheme="majorEastAsia" w:eastAsiaTheme="majorEastAsia" w:hAnsiTheme="majorEastAsia" w:hint="eastAsia"/>
          <w:color w:val="000000" w:themeColor="text1"/>
          <w:sz w:val="18"/>
          <w:szCs w:val="18"/>
        </w:rPr>
        <w:t>対象者</w:t>
      </w:r>
      <w:r w:rsidRPr="003927FE">
        <w:rPr>
          <w:rFonts w:asciiTheme="majorEastAsia" w:eastAsiaTheme="majorEastAsia" w:hAnsiTheme="majorEastAsia" w:hint="eastAsia"/>
          <w:color w:val="000000" w:themeColor="text1"/>
          <w:sz w:val="18"/>
          <w:szCs w:val="18"/>
        </w:rPr>
        <w:t>数を記入すること。</w:t>
      </w:r>
    </w:p>
    <w:p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003927FE" w:rsidRPr="003927FE">
        <w:rPr>
          <w:rFonts w:asciiTheme="majorEastAsia" w:eastAsiaTheme="majorEastAsia" w:hAnsiTheme="majorEastAsia" w:hint="eastAsia"/>
          <w:sz w:val="18"/>
          <w:szCs w:val="18"/>
        </w:rPr>
        <w:t>５</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⑦</w:t>
      </w:r>
      <w:r w:rsidRPr="003927FE">
        <w:rPr>
          <w:rFonts w:asciiTheme="majorEastAsia" w:eastAsiaTheme="majorEastAsia" w:hAnsiTheme="majorEastAsia" w:hint="eastAsia"/>
          <w:sz w:val="18"/>
          <w:szCs w:val="18"/>
        </w:rPr>
        <w:t>の「臨床研究</w:t>
      </w:r>
      <w:r w:rsidR="009E10B0" w:rsidRPr="003927FE">
        <w:rPr>
          <w:rFonts w:asciiTheme="majorEastAsia" w:eastAsiaTheme="majorEastAsia" w:hAnsiTheme="majorEastAsia" w:hint="eastAsia"/>
          <w:sz w:val="18"/>
          <w:szCs w:val="18"/>
        </w:rPr>
        <w:t>の</w:t>
      </w:r>
      <w:r w:rsidRPr="003927FE">
        <w:rPr>
          <w:rFonts w:asciiTheme="majorEastAsia" w:eastAsiaTheme="majorEastAsia" w:hAnsiTheme="majorEastAsia" w:hint="eastAsia"/>
          <w:sz w:val="18"/>
          <w:szCs w:val="18"/>
        </w:rPr>
        <w:t>対象者の背景情報」は、全ての臨床研究の対象者、各群</w:t>
      </w:r>
      <w:r w:rsidR="003927FE" w:rsidRPr="003927FE">
        <w:rPr>
          <w:rFonts w:asciiTheme="majorEastAsia" w:eastAsiaTheme="majorEastAsia" w:hAnsiTheme="majorEastAsia" w:hint="eastAsia"/>
          <w:sz w:val="18"/>
          <w:szCs w:val="18"/>
        </w:rPr>
        <w:t>（臨床研究の対象者の最初の割付け）</w:t>
      </w:r>
      <w:r w:rsidRPr="003927FE">
        <w:rPr>
          <w:rFonts w:asciiTheme="majorEastAsia" w:eastAsiaTheme="majorEastAsia" w:hAnsiTheme="majorEastAsia" w:hint="eastAsia"/>
          <w:sz w:val="18"/>
          <w:szCs w:val="18"/>
        </w:rPr>
        <w:t>又は比較グループ</w:t>
      </w:r>
      <w:r w:rsidR="00D62678" w:rsidRPr="003927FE">
        <w:rPr>
          <w:rFonts w:asciiTheme="majorEastAsia" w:eastAsiaTheme="majorEastAsia" w:hAnsiTheme="majorEastAsia" w:hint="eastAsia"/>
          <w:sz w:val="18"/>
          <w:szCs w:val="18"/>
        </w:rPr>
        <w:t>（分析対象のグループ）</w:t>
      </w:r>
      <w:r w:rsidRPr="003927FE">
        <w:rPr>
          <w:rFonts w:asciiTheme="majorEastAsia" w:eastAsiaTheme="majorEastAsia" w:hAnsiTheme="majorEastAsia" w:hint="eastAsia"/>
          <w:sz w:val="18"/>
          <w:szCs w:val="18"/>
        </w:rPr>
        <w:t>について、臨床研究開始時に収集されたデータを記入すること。年齢、性別を含むこと。</w:t>
      </w:r>
    </w:p>
    <w:p w:rsidR="00CC5504" w:rsidRPr="003927FE" w:rsidRDefault="00CC5504" w:rsidP="00CE4609">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003927FE" w:rsidRPr="003927FE">
        <w:rPr>
          <w:rFonts w:asciiTheme="majorEastAsia" w:eastAsiaTheme="majorEastAsia" w:hAnsiTheme="majorEastAsia" w:hint="eastAsia"/>
          <w:sz w:val="18"/>
          <w:szCs w:val="18"/>
        </w:rPr>
        <w:t>６</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⑧</w:t>
      </w:r>
      <w:r w:rsidRPr="003927FE">
        <w:rPr>
          <w:rFonts w:asciiTheme="majorEastAsia" w:eastAsiaTheme="majorEastAsia" w:hAnsiTheme="majorEastAsia" w:hint="eastAsia"/>
          <w:sz w:val="18"/>
          <w:szCs w:val="18"/>
        </w:rPr>
        <w:t>の「</w:t>
      </w:r>
      <w:r w:rsidR="003332B8" w:rsidRPr="003927FE">
        <w:rPr>
          <w:rFonts w:asciiTheme="majorEastAsia" w:eastAsiaTheme="majorEastAsia" w:hAnsiTheme="majorEastAsia" w:hint="eastAsia"/>
          <w:color w:val="000000" w:themeColor="text1"/>
          <w:sz w:val="18"/>
          <w:szCs w:val="18"/>
        </w:rPr>
        <w:t>臨床研究のデザインに応じた進行状況に関する情報</w:t>
      </w:r>
      <w:r w:rsidRPr="003927FE">
        <w:rPr>
          <w:rFonts w:asciiTheme="majorEastAsia" w:eastAsiaTheme="majorEastAsia" w:hAnsiTheme="majorEastAsia" w:hint="eastAsia"/>
          <w:sz w:val="18"/>
          <w:szCs w:val="18"/>
        </w:rPr>
        <w:t>」は、臨床研究の各段階を通して、進捗や臨床研究</w:t>
      </w:r>
      <w:r w:rsidR="00CE4609" w:rsidRPr="003927FE">
        <w:rPr>
          <w:rFonts w:asciiTheme="majorEastAsia" w:eastAsiaTheme="majorEastAsia" w:hAnsiTheme="majorEastAsia" w:hint="eastAsia"/>
          <w:sz w:val="18"/>
          <w:szCs w:val="18"/>
        </w:rPr>
        <w:t>の</w:t>
      </w:r>
      <w:r w:rsidRPr="003927FE">
        <w:rPr>
          <w:rFonts w:asciiTheme="majorEastAsia" w:eastAsiaTheme="majorEastAsia" w:hAnsiTheme="majorEastAsia" w:hint="eastAsia"/>
          <w:sz w:val="18"/>
          <w:szCs w:val="18"/>
        </w:rPr>
        <w:t>対象者数</w:t>
      </w:r>
      <w:r w:rsidR="003927FE" w:rsidRPr="003927FE">
        <w:rPr>
          <w:rFonts w:asciiTheme="majorEastAsia" w:eastAsiaTheme="majorEastAsia" w:hAnsiTheme="majorEastAsia" w:hint="eastAsia"/>
          <w:sz w:val="18"/>
          <w:szCs w:val="18"/>
        </w:rPr>
        <w:t>推移等</w:t>
      </w:r>
      <w:r w:rsidRPr="003927FE">
        <w:rPr>
          <w:rFonts w:asciiTheme="majorEastAsia" w:eastAsiaTheme="majorEastAsia" w:hAnsiTheme="majorEastAsia" w:hint="eastAsia"/>
          <w:sz w:val="18"/>
          <w:szCs w:val="18"/>
        </w:rPr>
        <w:t>を記入すること。</w:t>
      </w:r>
    </w:p>
    <w:p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003927FE" w:rsidRPr="003927FE">
        <w:rPr>
          <w:rFonts w:asciiTheme="majorEastAsia" w:eastAsiaTheme="majorEastAsia" w:hAnsiTheme="majorEastAsia" w:hint="eastAsia"/>
          <w:sz w:val="18"/>
          <w:szCs w:val="18"/>
        </w:rPr>
        <w:t>７</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⑨</w:t>
      </w:r>
      <w:r w:rsidRPr="003927FE">
        <w:rPr>
          <w:rFonts w:asciiTheme="majorEastAsia" w:eastAsiaTheme="majorEastAsia" w:hAnsiTheme="majorEastAsia" w:hint="eastAsia"/>
          <w:sz w:val="18"/>
          <w:szCs w:val="18"/>
        </w:rPr>
        <w:t>の「</w:t>
      </w:r>
      <w:r w:rsidR="003332B8" w:rsidRPr="003927FE">
        <w:rPr>
          <w:rFonts w:asciiTheme="majorEastAsia" w:eastAsiaTheme="majorEastAsia" w:hAnsiTheme="majorEastAsia" w:hint="eastAsia"/>
          <w:color w:val="000000" w:themeColor="text1"/>
          <w:sz w:val="18"/>
          <w:szCs w:val="18"/>
        </w:rPr>
        <w:t>疾病等の発生状況のまとめ</w:t>
      </w:r>
      <w:r w:rsidRPr="003927FE">
        <w:rPr>
          <w:rFonts w:asciiTheme="majorEastAsia" w:eastAsiaTheme="majorEastAsia" w:hAnsiTheme="majorEastAsia" w:hint="eastAsia"/>
          <w:sz w:val="18"/>
          <w:szCs w:val="18"/>
        </w:rPr>
        <w:t>」は、臨床研究</w:t>
      </w:r>
      <w:r w:rsidR="00CE4609" w:rsidRPr="003927FE">
        <w:rPr>
          <w:rFonts w:asciiTheme="majorEastAsia" w:eastAsiaTheme="majorEastAsia" w:hAnsiTheme="majorEastAsia" w:hint="eastAsia"/>
          <w:sz w:val="18"/>
          <w:szCs w:val="18"/>
        </w:rPr>
        <w:t>の実施</w:t>
      </w:r>
      <w:r w:rsidRPr="003927FE">
        <w:rPr>
          <w:rFonts w:asciiTheme="majorEastAsia" w:eastAsiaTheme="majorEastAsia" w:hAnsiTheme="majorEastAsia" w:hint="eastAsia"/>
          <w:sz w:val="18"/>
          <w:szCs w:val="18"/>
        </w:rPr>
        <w:t>中又は研究終了後一定期間内に起こった臨床研究の対象者の</w:t>
      </w:r>
      <w:r w:rsidR="00CE4609" w:rsidRPr="003927FE">
        <w:rPr>
          <w:rFonts w:asciiTheme="majorEastAsia" w:eastAsiaTheme="majorEastAsia" w:hAnsiTheme="majorEastAsia" w:hint="eastAsia"/>
          <w:sz w:val="18"/>
          <w:szCs w:val="18"/>
        </w:rPr>
        <w:t>疾病等（</w:t>
      </w:r>
      <w:r w:rsidRPr="003927FE">
        <w:rPr>
          <w:rFonts w:asciiTheme="majorEastAsia" w:eastAsiaTheme="majorEastAsia" w:hAnsiTheme="majorEastAsia" w:hint="eastAsia"/>
          <w:sz w:val="18"/>
          <w:szCs w:val="18"/>
        </w:rPr>
        <w:t>健康上の好ましくない変化（臨床検査値異常を含む）、全ての重篤な有害事象、死亡</w:t>
      </w:r>
      <w:r w:rsidR="00CE4609" w:rsidRPr="003927FE">
        <w:rPr>
          <w:rFonts w:asciiTheme="majorEastAsia" w:eastAsiaTheme="majorEastAsia" w:hAnsiTheme="majorEastAsia" w:hint="eastAsia"/>
          <w:sz w:val="18"/>
          <w:szCs w:val="18"/>
        </w:rPr>
        <w:t>）</w:t>
      </w:r>
      <w:r w:rsidRPr="003927FE">
        <w:rPr>
          <w:rFonts w:asciiTheme="majorEastAsia" w:eastAsiaTheme="majorEastAsia" w:hAnsiTheme="majorEastAsia" w:hint="eastAsia"/>
          <w:sz w:val="18"/>
          <w:szCs w:val="18"/>
        </w:rPr>
        <w:t>について記入すること。</w:t>
      </w:r>
    </w:p>
    <w:p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003927FE" w:rsidRPr="003927FE">
        <w:rPr>
          <w:rFonts w:asciiTheme="majorEastAsia" w:eastAsiaTheme="majorEastAsia" w:hAnsiTheme="majorEastAsia" w:hint="eastAsia"/>
          <w:sz w:val="18"/>
          <w:szCs w:val="18"/>
        </w:rPr>
        <w:t>８</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⑩</w:t>
      </w:r>
      <w:r w:rsidRPr="003927FE">
        <w:rPr>
          <w:rFonts w:asciiTheme="majorEastAsia" w:eastAsiaTheme="majorEastAsia" w:hAnsiTheme="majorEastAsia" w:hint="eastAsia"/>
          <w:sz w:val="18"/>
          <w:szCs w:val="18"/>
        </w:rPr>
        <w:t>の「</w:t>
      </w:r>
      <w:r w:rsidR="003332B8" w:rsidRPr="00AB77D7">
        <w:rPr>
          <w:rFonts w:asciiTheme="majorEastAsia" w:eastAsiaTheme="majorEastAsia" w:hAnsiTheme="majorEastAsia" w:hint="eastAsia"/>
          <w:color w:val="000000" w:themeColor="text1"/>
          <w:sz w:val="18"/>
          <w:szCs w:val="18"/>
        </w:rPr>
        <w:t>主要評価項目及び副次評価項目のデータ解析及び結果</w:t>
      </w:r>
      <w:r w:rsidRPr="003927FE">
        <w:rPr>
          <w:rFonts w:asciiTheme="majorEastAsia" w:eastAsiaTheme="majorEastAsia" w:hAnsiTheme="majorEastAsia" w:hint="eastAsia"/>
          <w:sz w:val="18"/>
          <w:szCs w:val="18"/>
        </w:rPr>
        <w:t>」は、各群又は比較グループごと</w:t>
      </w:r>
      <w:r w:rsidR="003332B8" w:rsidRPr="003927FE">
        <w:rPr>
          <w:rFonts w:asciiTheme="majorEastAsia" w:eastAsiaTheme="majorEastAsia" w:hAnsiTheme="majorEastAsia" w:hint="eastAsia"/>
          <w:sz w:val="18"/>
          <w:szCs w:val="18"/>
        </w:rPr>
        <w:t>に</w:t>
      </w:r>
      <w:r w:rsidRPr="003927FE">
        <w:rPr>
          <w:rFonts w:asciiTheme="majorEastAsia" w:eastAsiaTheme="majorEastAsia" w:hAnsiTheme="majorEastAsia" w:hint="eastAsia"/>
          <w:sz w:val="18"/>
          <w:szCs w:val="18"/>
        </w:rPr>
        <w:t>、主要評価項目及び副次評価項目及びそれらの指標に関するデータ、科学的に適切な統計学的分析の結果等を記入すること。</w:t>
      </w:r>
    </w:p>
    <w:p w:rsidR="003927FE" w:rsidRPr="003927FE" w:rsidRDefault="003927FE" w:rsidP="00AE3831">
      <w:pPr>
        <w:autoSpaceDE w:val="0"/>
        <w:autoSpaceDN w:val="0"/>
        <w:adjustRightInd w:val="0"/>
        <w:ind w:leftChars="100" w:left="513" w:hangingChars="200" w:hanging="322"/>
        <w:jc w:val="left"/>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（９</w:t>
      </w:r>
      <w:r w:rsidRPr="00AB77D7">
        <w:rPr>
          <w:rFonts w:asciiTheme="majorEastAsia" w:eastAsiaTheme="majorEastAsia" w:hAnsiTheme="majorEastAsia"/>
          <w:sz w:val="18"/>
          <w:szCs w:val="18"/>
        </w:rPr>
        <w:t>）</w:t>
      </w:r>
      <w:r w:rsidR="00AE3831">
        <w:rPr>
          <w:rFonts w:asciiTheme="majorEastAsia" w:eastAsiaTheme="majorEastAsia" w:hAnsiTheme="majorEastAsia" w:hint="eastAsia"/>
          <w:sz w:val="18"/>
          <w:szCs w:val="18"/>
        </w:rPr>
        <w:t>⑫</w:t>
      </w:r>
      <w:r w:rsidRPr="00AB77D7">
        <w:rPr>
          <w:rFonts w:asciiTheme="majorEastAsia" w:eastAsiaTheme="majorEastAsia" w:hAnsiTheme="majorEastAsia"/>
          <w:sz w:val="18"/>
          <w:szCs w:val="18"/>
        </w:rPr>
        <w:t>の</w:t>
      </w:r>
      <w:r w:rsidR="00AE3831">
        <w:rPr>
          <w:rFonts w:asciiTheme="majorEastAsia" w:eastAsiaTheme="majorEastAsia" w:hAnsiTheme="majorEastAsia" w:hint="eastAsia"/>
          <w:sz w:val="18"/>
          <w:szCs w:val="18"/>
        </w:rPr>
        <w:t>「</w:t>
      </w:r>
      <w:r w:rsidRPr="00AB77D7">
        <w:rPr>
          <w:rFonts w:asciiTheme="majorEastAsia" w:eastAsiaTheme="majorEastAsia" w:hAnsiTheme="majorEastAsia"/>
          <w:sz w:val="18"/>
          <w:szCs w:val="18"/>
        </w:rPr>
        <w:t>公開</w:t>
      </w:r>
      <w:r w:rsidRPr="00AB77D7">
        <w:rPr>
          <w:rFonts w:asciiTheme="majorEastAsia" w:eastAsiaTheme="majorEastAsia" w:hAnsiTheme="majorEastAsia" w:hint="eastAsia"/>
          <w:sz w:val="18"/>
          <w:szCs w:val="18"/>
        </w:rPr>
        <w:t>予定</w:t>
      </w:r>
      <w:r w:rsidRPr="00AB77D7">
        <w:rPr>
          <w:rFonts w:asciiTheme="majorEastAsia" w:eastAsiaTheme="majorEastAsia" w:hAnsiTheme="majorEastAsia"/>
          <w:sz w:val="18"/>
          <w:szCs w:val="18"/>
        </w:rPr>
        <w:t>日</w:t>
      </w:r>
      <w:r w:rsidR="00AE3831">
        <w:rPr>
          <w:rFonts w:asciiTheme="majorEastAsia" w:eastAsiaTheme="majorEastAsia" w:hAnsiTheme="majorEastAsia" w:hint="eastAsia"/>
          <w:sz w:val="18"/>
          <w:szCs w:val="18"/>
        </w:rPr>
        <w:t>」</w:t>
      </w:r>
      <w:r w:rsidRPr="00AB77D7">
        <w:rPr>
          <w:rFonts w:asciiTheme="majorEastAsia" w:eastAsiaTheme="majorEastAsia" w:hAnsiTheme="majorEastAsia"/>
          <w:sz w:val="18"/>
          <w:szCs w:val="18"/>
        </w:rPr>
        <w:t>は、</w:t>
      </w:r>
      <w:r w:rsidRPr="00AB77D7">
        <w:rPr>
          <w:rFonts w:asciiTheme="majorEastAsia" w:eastAsiaTheme="majorEastAsia" w:hAnsiTheme="majorEastAsia" w:hint="eastAsia"/>
          <w:sz w:val="18"/>
          <w:szCs w:val="18"/>
        </w:rPr>
        <w:t>臨床研究法施行規則第</w:t>
      </w:r>
      <w:r w:rsidRPr="00AB77D7">
        <w:rPr>
          <w:rFonts w:asciiTheme="majorEastAsia" w:eastAsiaTheme="majorEastAsia" w:hAnsiTheme="majorEastAsia"/>
          <w:sz w:val="18"/>
          <w:szCs w:val="18"/>
        </w:rPr>
        <w:t>24条第５項に規定する総括報告書の概要、研究計画書</w:t>
      </w:r>
      <w:r w:rsidRPr="00AB77D7">
        <w:rPr>
          <w:rFonts w:asciiTheme="majorEastAsia" w:eastAsiaTheme="majorEastAsia" w:hAnsiTheme="majorEastAsia" w:hint="eastAsia"/>
          <w:sz w:val="18"/>
          <w:szCs w:val="18"/>
        </w:rPr>
        <w:t>、統計解析計画書</w:t>
      </w:r>
      <w:r w:rsidRPr="00AB77D7">
        <w:rPr>
          <w:rFonts w:asciiTheme="majorEastAsia" w:eastAsiaTheme="majorEastAsia" w:hAnsiTheme="majorEastAsia"/>
          <w:sz w:val="18"/>
          <w:szCs w:val="18"/>
        </w:rPr>
        <w:t>の公開が可能な</w:t>
      </w:r>
      <w:r w:rsidRPr="00AB77D7">
        <w:rPr>
          <w:rFonts w:asciiTheme="majorEastAsia" w:eastAsiaTheme="majorEastAsia" w:hAnsiTheme="majorEastAsia" w:hint="eastAsia"/>
          <w:sz w:val="18"/>
          <w:szCs w:val="18"/>
        </w:rPr>
        <w:t>予定</w:t>
      </w:r>
      <w:r w:rsidRPr="00AB77D7">
        <w:rPr>
          <w:rFonts w:asciiTheme="majorEastAsia" w:eastAsiaTheme="majorEastAsia" w:hAnsiTheme="majorEastAsia"/>
          <w:sz w:val="18"/>
          <w:szCs w:val="18"/>
        </w:rPr>
        <w:t>日を</w:t>
      </w:r>
      <w:r w:rsidRPr="00AB77D7">
        <w:rPr>
          <w:rFonts w:asciiTheme="majorEastAsia" w:eastAsiaTheme="majorEastAsia" w:hAnsiTheme="majorEastAsia" w:hint="eastAsia"/>
          <w:sz w:val="18"/>
          <w:szCs w:val="18"/>
        </w:rPr>
        <w:t>記入すること。</w:t>
      </w:r>
    </w:p>
    <w:p w:rsidR="003927FE" w:rsidRPr="003927FE" w:rsidRDefault="003927FE" w:rsidP="003927FE">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color w:val="000000" w:themeColor="text1"/>
          <w:sz w:val="18"/>
          <w:szCs w:val="18"/>
        </w:rPr>
        <w:t>（</w:t>
      </w:r>
      <w:r w:rsidRPr="003927FE">
        <w:rPr>
          <w:rFonts w:asciiTheme="majorEastAsia" w:eastAsiaTheme="majorEastAsia" w:hAnsiTheme="majorEastAsia"/>
          <w:color w:val="000000" w:themeColor="text1"/>
          <w:sz w:val="18"/>
          <w:szCs w:val="18"/>
        </w:rPr>
        <w:t>10</w:t>
      </w:r>
      <w:r w:rsidR="00AE3831">
        <w:rPr>
          <w:rFonts w:asciiTheme="majorEastAsia" w:eastAsiaTheme="majorEastAsia" w:hAnsiTheme="majorEastAsia" w:hint="eastAsia"/>
          <w:color w:val="000000" w:themeColor="text1"/>
          <w:sz w:val="18"/>
          <w:szCs w:val="18"/>
        </w:rPr>
        <w:t>）⑬</w:t>
      </w:r>
      <w:r w:rsidRPr="003927FE">
        <w:rPr>
          <w:rFonts w:asciiTheme="majorEastAsia" w:eastAsiaTheme="majorEastAsia" w:hAnsiTheme="majorEastAsia" w:hint="eastAsia"/>
          <w:color w:val="000000" w:themeColor="text1"/>
          <w:sz w:val="18"/>
          <w:szCs w:val="18"/>
        </w:rPr>
        <w:t>の「結果に関する最初の出版物での発表日」及び</w:t>
      </w:r>
      <w:r w:rsidR="00D62678">
        <w:rPr>
          <w:rFonts w:asciiTheme="majorEastAsia" w:eastAsiaTheme="majorEastAsia" w:hAnsiTheme="majorEastAsia" w:hint="eastAsia"/>
          <w:color w:val="000000" w:themeColor="text1"/>
          <w:sz w:val="18"/>
          <w:szCs w:val="18"/>
        </w:rPr>
        <w:t>⑭の</w:t>
      </w:r>
      <w:r w:rsidRPr="003927FE">
        <w:rPr>
          <w:rFonts w:asciiTheme="majorEastAsia" w:eastAsiaTheme="majorEastAsia" w:hAnsiTheme="majorEastAsia" w:hint="eastAsia"/>
          <w:color w:val="000000" w:themeColor="text1"/>
          <w:sz w:val="18"/>
          <w:szCs w:val="18"/>
        </w:rPr>
        <w:t>「結果と出版物に関する</w:t>
      </w:r>
      <w:r w:rsidRPr="00AB77D7">
        <w:rPr>
          <w:rFonts w:asciiTheme="majorEastAsia" w:eastAsiaTheme="majorEastAsia" w:hAnsiTheme="majorEastAsia"/>
          <w:color w:val="000000" w:themeColor="text1"/>
          <w:sz w:val="18"/>
          <w:szCs w:val="18"/>
        </w:rPr>
        <w:t>URL（複数可）</w:t>
      </w:r>
      <w:r w:rsidRPr="00AB77D7">
        <w:rPr>
          <w:rFonts w:asciiTheme="majorEastAsia" w:eastAsiaTheme="majorEastAsia" w:hAnsiTheme="majorEastAsia" w:hint="eastAsia"/>
          <w:color w:val="000000" w:themeColor="text1"/>
          <w:sz w:val="18"/>
          <w:szCs w:val="18"/>
        </w:rPr>
        <w:t>」について、終了届書の提出時点では記入できない場合は空欄で提出し、公開時に厚生労働省が整備するデータベースに記録することにより、公開すること。</w:t>
      </w:r>
    </w:p>
    <w:p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003927FE" w:rsidRPr="003927FE">
        <w:rPr>
          <w:rFonts w:asciiTheme="majorEastAsia" w:eastAsiaTheme="majorEastAsia" w:hAnsiTheme="majorEastAsia"/>
          <w:sz w:val="18"/>
          <w:szCs w:val="18"/>
        </w:rPr>
        <w:t>11</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⑮</w:t>
      </w:r>
      <w:r w:rsidRPr="003927FE">
        <w:rPr>
          <w:rFonts w:asciiTheme="majorEastAsia" w:eastAsiaTheme="majorEastAsia" w:hAnsiTheme="majorEastAsia" w:hint="eastAsia"/>
          <w:sz w:val="18"/>
          <w:szCs w:val="18"/>
        </w:rPr>
        <w:t>の「</w:t>
      </w:r>
      <w:r w:rsidR="003048F4" w:rsidRPr="00AB77D7">
        <w:rPr>
          <w:rFonts w:asciiTheme="majorEastAsia" w:eastAsiaTheme="majorEastAsia" w:hAnsiTheme="majorEastAsia"/>
          <w:sz w:val="18"/>
          <w:szCs w:val="18"/>
        </w:rPr>
        <w:t>IPDデータを</w:t>
      </w:r>
      <w:r w:rsidR="003048F4" w:rsidRPr="00AB77D7">
        <w:rPr>
          <w:rFonts w:asciiTheme="majorEastAsia" w:eastAsiaTheme="majorEastAsia" w:hAnsiTheme="majorEastAsia" w:hint="eastAsia"/>
          <w:sz w:val="18"/>
          <w:szCs w:val="18"/>
        </w:rPr>
        <w:t>共有する</w:t>
      </w:r>
      <w:r w:rsidR="003048F4" w:rsidRPr="00AB77D7">
        <w:rPr>
          <w:rFonts w:asciiTheme="majorEastAsia" w:eastAsiaTheme="majorEastAsia" w:hAnsiTheme="majorEastAsia" w:hint="eastAsia"/>
          <w:color w:val="000000" w:themeColor="text1"/>
          <w:sz w:val="18"/>
          <w:szCs w:val="18"/>
        </w:rPr>
        <w:t>計画</w:t>
      </w:r>
      <w:r w:rsidRPr="00AB77D7">
        <w:rPr>
          <w:rFonts w:asciiTheme="majorEastAsia" w:eastAsiaTheme="majorEastAsia" w:hAnsiTheme="majorEastAsia" w:hint="eastAsia"/>
          <w:sz w:val="18"/>
          <w:szCs w:val="18"/>
        </w:rPr>
        <w:t>」は、匿名化された個々の臨床研究の対象者のデータの共有に関する意思を選択すること。</w:t>
      </w:r>
    </w:p>
    <w:p w:rsidR="00CC5504"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Pr="003927FE">
        <w:rPr>
          <w:rFonts w:asciiTheme="majorEastAsia" w:eastAsiaTheme="majorEastAsia" w:hAnsiTheme="majorEastAsia"/>
          <w:sz w:val="18"/>
          <w:szCs w:val="18"/>
        </w:rPr>
        <w:t>1</w:t>
      </w:r>
      <w:r w:rsidR="003927FE" w:rsidRPr="003927FE">
        <w:rPr>
          <w:rFonts w:asciiTheme="majorEastAsia" w:eastAsiaTheme="majorEastAsia" w:hAnsiTheme="majorEastAsia"/>
          <w:sz w:val="18"/>
          <w:szCs w:val="18"/>
        </w:rPr>
        <w:t>2</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⑯</w:t>
      </w:r>
      <w:r w:rsidRPr="003927FE">
        <w:rPr>
          <w:rFonts w:asciiTheme="majorEastAsia" w:eastAsiaTheme="majorEastAsia" w:hAnsiTheme="majorEastAsia" w:hint="eastAsia"/>
          <w:sz w:val="18"/>
          <w:szCs w:val="18"/>
        </w:rPr>
        <w:t>の「計画の説明」は、</w:t>
      </w:r>
      <w:r w:rsidR="00D62678">
        <w:rPr>
          <w:rFonts w:asciiTheme="majorEastAsia" w:eastAsiaTheme="majorEastAsia" w:hAnsiTheme="majorEastAsia" w:hint="eastAsia"/>
          <w:sz w:val="18"/>
          <w:szCs w:val="18"/>
        </w:rPr>
        <w:t>⑮の</w:t>
      </w:r>
      <w:r w:rsidRPr="003927FE">
        <w:rPr>
          <w:rFonts w:asciiTheme="majorEastAsia" w:eastAsiaTheme="majorEastAsia" w:hAnsiTheme="majorEastAsia" w:hint="eastAsia"/>
          <w:sz w:val="18"/>
          <w:szCs w:val="18"/>
        </w:rPr>
        <w:t>「</w:t>
      </w:r>
      <w:r w:rsidR="003048F4" w:rsidRPr="00AB77D7">
        <w:rPr>
          <w:rFonts w:asciiTheme="majorEastAsia" w:eastAsiaTheme="majorEastAsia" w:hAnsiTheme="majorEastAsia"/>
          <w:sz w:val="18"/>
          <w:szCs w:val="18"/>
        </w:rPr>
        <w:t>IPDデータを</w:t>
      </w:r>
      <w:r w:rsidR="003048F4" w:rsidRPr="00AB77D7">
        <w:rPr>
          <w:rFonts w:asciiTheme="majorEastAsia" w:eastAsiaTheme="majorEastAsia" w:hAnsiTheme="majorEastAsia" w:hint="eastAsia"/>
          <w:sz w:val="18"/>
          <w:szCs w:val="18"/>
        </w:rPr>
        <w:t>共有する</w:t>
      </w:r>
      <w:r w:rsidR="003048F4" w:rsidRPr="00AB77D7">
        <w:rPr>
          <w:rFonts w:asciiTheme="majorEastAsia" w:eastAsiaTheme="majorEastAsia" w:hAnsiTheme="majorEastAsia" w:hint="eastAsia"/>
          <w:color w:val="000000" w:themeColor="text1"/>
          <w:sz w:val="18"/>
          <w:szCs w:val="18"/>
        </w:rPr>
        <w:t>計画</w:t>
      </w:r>
      <w:r w:rsidRPr="003927FE">
        <w:rPr>
          <w:rFonts w:asciiTheme="majorEastAsia" w:eastAsiaTheme="majorEastAsia" w:hAnsiTheme="majorEastAsia" w:hint="eastAsia"/>
          <w:sz w:val="18"/>
          <w:szCs w:val="18"/>
        </w:rPr>
        <w:t>」で共有するとした場合、いつどのような方法でどのデータを共有するかを記入すること。</w:t>
      </w:r>
    </w:p>
    <w:p w:rsidR="00CC5504" w:rsidRPr="0009046A" w:rsidRDefault="00CC5504" w:rsidP="0009046A"/>
    <w:p w:rsidR="00CC5504" w:rsidRPr="0009046A" w:rsidRDefault="00CC5504" w:rsidP="0009046A">
      <w:r w:rsidRPr="0009046A">
        <w:br w:type="page"/>
      </w:r>
    </w:p>
    <w:p w:rsidR="0009046A" w:rsidRPr="00CC5504" w:rsidRDefault="0009046A" w:rsidP="0009046A">
      <w:pPr>
        <w:pStyle w:val="1"/>
      </w:pPr>
      <w:r w:rsidRPr="00CC5504">
        <w:rPr>
          <w:rFonts w:hint="eastAsia"/>
        </w:rPr>
        <w:lastRenderedPageBreak/>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4635D5">
              <w:rPr>
                <w:rFonts w:asciiTheme="majorEastAsia" w:eastAsiaTheme="majorEastAsia" w:hAnsiTheme="majorEastAsia" w:hint="eastAsia"/>
                <w:spacing w:val="48"/>
                <w:kern w:val="0"/>
                <w:sz w:val="18"/>
                <w:szCs w:val="18"/>
                <w:fitText w:val="483" w:id="1658609152"/>
              </w:rPr>
              <w:t>所</w:t>
            </w:r>
            <w:r w:rsidRPr="004635D5">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4635D5">
              <w:rPr>
                <w:rFonts w:asciiTheme="majorEastAsia" w:eastAsiaTheme="majorEastAsia" w:hAnsiTheme="majorEastAsia" w:hint="eastAsia"/>
                <w:spacing w:val="48"/>
                <w:kern w:val="0"/>
                <w:sz w:val="18"/>
                <w:szCs w:val="18"/>
                <w:fitText w:val="483" w:id="1658609153"/>
              </w:rPr>
              <w:t>電</w:t>
            </w:r>
            <w:r w:rsidRPr="004635D5">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4635D5">
              <w:rPr>
                <w:rFonts w:asciiTheme="majorEastAsia" w:eastAsiaTheme="majorEastAsia" w:hAnsiTheme="majorEastAsia" w:hint="eastAsia"/>
                <w:spacing w:val="96"/>
                <w:kern w:val="0"/>
                <w:sz w:val="18"/>
                <w:szCs w:val="18"/>
                <w:fitText w:val="483" w:id="1658609154"/>
              </w:rPr>
              <w:t>FA</w:t>
            </w:r>
            <w:r w:rsidRPr="004635D5">
              <w:rPr>
                <w:rFonts w:asciiTheme="majorEastAsia" w:eastAsiaTheme="majorEastAsia" w:hAnsiTheme="majorEastAsia" w:hint="eastAsia"/>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4635D5">
              <w:rPr>
                <w:rFonts w:asciiTheme="majorEastAsia" w:eastAsiaTheme="majorEastAsia" w:hAnsiTheme="majorEastAsia" w:hint="eastAsia"/>
                <w:w w:val="74"/>
                <w:kern w:val="0"/>
                <w:sz w:val="18"/>
                <w:szCs w:val="18"/>
                <w:fitText w:val="1288" w:id="1658609155"/>
              </w:rPr>
              <w:t>（開始日～終了日</w:t>
            </w:r>
            <w:r w:rsidRPr="004635D5">
              <w:rPr>
                <w:rFonts w:asciiTheme="majorEastAsia" w:eastAsiaTheme="majorEastAsia" w:hAnsiTheme="majorEastAsia" w:hint="eastAsia"/>
                <w:spacing w:val="102"/>
                <w:w w:val="74"/>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5241F91"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59" o:spid="_x0000_s1028" type="#_x0000_t32" style="position:absolute;left:1132;top:8801;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rsidR="0009046A" w:rsidRPr="00CC5504" w:rsidRDefault="0009046A" w:rsidP="00AB77D7">
      <w:pPr>
        <w:pStyle w:val="af7"/>
        <w:tabs>
          <w:tab w:val="left" w:pos="422"/>
        </w:tabs>
        <w:adjustRightInd/>
        <w:ind w:leftChars="100" w:left="191" w:firstLineChars="100" w:firstLine="165"/>
        <w:rPr>
          <w:rFonts w:asciiTheme="majorEastAsia" w:eastAsiaTheme="majorEastAsia" w:hAnsiTheme="majorEastAsia" w:cs="Times New Roman"/>
          <w:color w:val="auto"/>
          <w:spacing w:val="2"/>
        </w:rPr>
      </w:pPr>
    </w:p>
    <w:p w:rsidR="0009046A" w:rsidRPr="00CC5504" w:rsidRDefault="0009046A" w:rsidP="0009046A">
      <w:pPr>
        <w:pStyle w:val="1"/>
      </w:pPr>
      <w:r w:rsidRPr="00CC5504">
        <w:rPr>
          <w:bCs/>
          <w:spacing w:val="4"/>
        </w:rPr>
        <w:br w:type="page"/>
      </w:r>
      <w:r w:rsidRPr="00CC5504">
        <w:rPr>
          <w:rFonts w:hint="eastAsia"/>
        </w:rPr>
        <w:lastRenderedPageBreak/>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4635D5">
              <w:rPr>
                <w:rFonts w:asciiTheme="majorEastAsia" w:eastAsiaTheme="majorEastAsia" w:hAnsiTheme="majorEastAsia" w:hint="eastAsia"/>
                <w:spacing w:val="48"/>
                <w:kern w:val="0"/>
                <w:sz w:val="18"/>
                <w:szCs w:val="18"/>
                <w:fitText w:val="483" w:id="1658609156"/>
              </w:rPr>
              <w:t>所</w:t>
            </w:r>
            <w:r w:rsidRPr="004635D5">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4635D5">
              <w:rPr>
                <w:rFonts w:asciiTheme="majorEastAsia" w:eastAsiaTheme="majorEastAsia" w:hAnsiTheme="majorEastAsia" w:hint="eastAsia"/>
                <w:spacing w:val="48"/>
                <w:kern w:val="0"/>
                <w:sz w:val="18"/>
                <w:szCs w:val="18"/>
                <w:fitText w:val="483" w:id="1658609157"/>
              </w:rPr>
              <w:t>電</w:t>
            </w:r>
            <w:r w:rsidRPr="004635D5">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4635D5">
              <w:rPr>
                <w:rFonts w:asciiTheme="majorEastAsia" w:eastAsiaTheme="majorEastAsia" w:hAnsiTheme="majorEastAsia" w:hint="eastAsia"/>
                <w:spacing w:val="96"/>
                <w:kern w:val="0"/>
                <w:sz w:val="18"/>
                <w:szCs w:val="18"/>
                <w:fitText w:val="483" w:id="1658609158"/>
              </w:rPr>
              <w:t>FA</w:t>
            </w:r>
            <w:r w:rsidRPr="004635D5">
              <w:rPr>
                <w:rFonts w:asciiTheme="majorEastAsia" w:eastAsiaTheme="majorEastAsia" w:hAnsiTheme="majorEastAsia" w:hint="eastAsia"/>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p>
    <w:p w:rsidR="00CC5504" w:rsidRDefault="00CC5504" w:rsidP="00F47F81">
      <w:pPr>
        <w:rPr>
          <w:rFonts w:ascii="ＭＳ ゴシック" w:eastAsia="ＭＳ ゴシック" w:hAnsi="ＭＳ ゴシック"/>
          <w:b/>
          <w:color w:val="FF0000"/>
          <w:sz w:val="18"/>
          <w:szCs w:val="18"/>
        </w:rPr>
      </w:pPr>
      <w:r>
        <w:rPr>
          <w:rFonts w:ascii="ＭＳ ゴシック" w:eastAsia="ＭＳ ゴシック" w:hAnsi="ＭＳ ゴシック"/>
          <w:b/>
          <w:color w:val="FF0000"/>
          <w:sz w:val="18"/>
          <w:szCs w:val="18"/>
        </w:rPr>
        <w:br w:type="page"/>
      </w:r>
    </w:p>
    <w:p w:rsidR="00CC5504" w:rsidRPr="00797094" w:rsidRDefault="00CC5504" w:rsidP="00CC5504">
      <w:pPr>
        <w:pStyle w:val="1"/>
        <w:rPr>
          <w:rFonts w:asciiTheme="majorEastAsia" w:eastAsiaTheme="majorEastAsia" w:hAnsiTheme="majorEastAsia"/>
          <w:szCs w:val="18"/>
        </w:rPr>
      </w:pPr>
      <w:r w:rsidRPr="00797094">
        <w:rPr>
          <w:rFonts w:asciiTheme="majorEastAsia" w:eastAsiaTheme="majorEastAsia" w:hAnsiTheme="majorEastAsia" w:hint="eastAsia"/>
          <w:szCs w:val="18"/>
        </w:rPr>
        <w:lastRenderedPageBreak/>
        <w:t>別紙様式３</w:t>
      </w:r>
    </w:p>
    <w:p w:rsidR="00CC5504" w:rsidRPr="00797094" w:rsidRDefault="00CC5504" w:rsidP="00CC5504">
      <w:pPr>
        <w:autoSpaceDE w:val="0"/>
        <w:autoSpaceDN w:val="0"/>
        <w:adjustRightInd w:val="0"/>
        <w:jc w:val="center"/>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定期報告書</w:t>
      </w:r>
    </w:p>
    <w:p w:rsidR="00CC5504" w:rsidRPr="00797094" w:rsidRDefault="00CC5504" w:rsidP="00CC5504">
      <w:pPr>
        <w:autoSpaceDE w:val="0"/>
        <w:autoSpaceDN w:val="0"/>
        <w:adjustRightInd w:val="0"/>
        <w:jc w:val="right"/>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CC5504" w:rsidRPr="00797094" w:rsidTr="00381898">
        <w:tc>
          <w:tcPr>
            <w:tcW w:w="1701" w:type="dxa"/>
            <w:tcBorders>
              <w:top w:val="nil"/>
              <w:left w:val="nil"/>
              <w:bottom w:val="nil"/>
              <w:right w:val="nil"/>
            </w:tcBorders>
          </w:tcPr>
          <w:p w:rsidR="00CC5504" w:rsidRPr="00797094" w:rsidRDefault="00CC5504" w:rsidP="00381898">
            <w:pPr>
              <w:autoSpaceDE w:val="0"/>
              <w:autoSpaceDN w:val="0"/>
              <w:adjustRightInd w:val="0"/>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 xml:space="preserve">　</w:t>
            </w:r>
            <w:r w:rsidRPr="00797094" w:rsidDel="008A7F8E">
              <w:rPr>
                <w:rFonts w:asciiTheme="majorEastAsia" w:eastAsiaTheme="majorEastAsia" w:hAnsiTheme="majorEastAsia" w:hint="eastAsia"/>
                <w:sz w:val="18"/>
                <w:szCs w:val="18"/>
              </w:rPr>
              <w:t xml:space="preserve"> </w:t>
            </w:r>
            <w:r w:rsidRPr="00797094">
              <w:rPr>
                <w:rFonts w:asciiTheme="majorEastAsia" w:eastAsiaTheme="majorEastAsia" w:hAnsiTheme="majorEastAsia" w:hint="eastAsia"/>
                <w:sz w:val="18"/>
                <w:szCs w:val="18"/>
              </w:rPr>
              <w:t>地方厚生局長</w:t>
            </w:r>
          </w:p>
        </w:tc>
        <w:tc>
          <w:tcPr>
            <w:tcW w:w="709" w:type="dxa"/>
            <w:tcBorders>
              <w:top w:val="nil"/>
              <w:left w:val="nil"/>
              <w:bottom w:val="nil"/>
              <w:right w:val="nil"/>
            </w:tcBorders>
            <w:vAlign w:val="center"/>
          </w:tcPr>
          <w:p w:rsidR="00CC5504" w:rsidRPr="00797094" w:rsidRDefault="00CC5504" w:rsidP="00381898">
            <w:pPr>
              <w:autoSpaceDE w:val="0"/>
              <w:autoSpaceDN w:val="0"/>
              <w:adjustRightInd w:val="0"/>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殿</w:t>
            </w:r>
          </w:p>
        </w:tc>
      </w:tr>
    </w:tbl>
    <w:p w:rsidR="00CC5504" w:rsidRPr="00797094" w:rsidRDefault="00CC5504" w:rsidP="00CC5504">
      <w:pPr>
        <w:rPr>
          <w:rFonts w:asciiTheme="majorEastAsia" w:eastAsiaTheme="majorEastAsia" w:hAnsiTheme="majorEastAsia"/>
          <w:color w:val="0000CC"/>
          <w:sz w:val="18"/>
          <w:szCs w:val="18"/>
        </w:rPr>
      </w:pPr>
      <w:r w:rsidRPr="00797094">
        <w:rPr>
          <w:rFonts w:asciiTheme="majorEastAsia" w:eastAsiaTheme="majorEastAsia" w:hAnsiTheme="majorEastAsia" w:hint="eastAsia"/>
          <w:sz w:val="18"/>
          <w:szCs w:val="18"/>
        </w:rPr>
        <w:t xml:space="preserve">　　　　　　　　　　</w:t>
      </w:r>
    </w:p>
    <w:tbl>
      <w:tblPr>
        <w:tblStyle w:val="af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CC5504" w:rsidRPr="00797094" w:rsidTr="00381898">
        <w:tc>
          <w:tcPr>
            <w:tcW w:w="3402" w:type="dxa"/>
            <w:vMerge w:val="restart"/>
          </w:tcPr>
          <w:p w:rsidR="00CC5504" w:rsidRPr="00797094" w:rsidRDefault="00CC5504" w:rsidP="00381898">
            <w:pPr>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研究責任医師（多施設共同研究として実施する場合は、研究代表医師）</w:t>
            </w:r>
          </w:p>
        </w:tc>
        <w:tc>
          <w:tcPr>
            <w:tcW w:w="851" w:type="dxa"/>
          </w:tcPr>
          <w:p w:rsidR="00CC5504" w:rsidRPr="00797094" w:rsidRDefault="00CC5504" w:rsidP="00381898">
            <w:pPr>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氏　名</w:t>
            </w:r>
          </w:p>
        </w:tc>
        <w:tc>
          <w:tcPr>
            <w:tcW w:w="4217" w:type="dxa"/>
          </w:tcPr>
          <w:p w:rsidR="00CC5504" w:rsidRPr="00797094" w:rsidRDefault="00CC5504" w:rsidP="00381898">
            <w:pPr>
              <w:wordWrap w:val="0"/>
              <w:jc w:val="right"/>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印</w:t>
            </w:r>
          </w:p>
        </w:tc>
      </w:tr>
      <w:tr w:rsidR="00CC5504" w:rsidRPr="00797094" w:rsidTr="0038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C5504" w:rsidRPr="00797094" w:rsidRDefault="00CC5504" w:rsidP="00381898">
            <w:pPr>
              <w:rPr>
                <w:rFonts w:asciiTheme="majorEastAsia" w:eastAsiaTheme="majorEastAsia" w:hAnsiTheme="majorEastAsia"/>
                <w:sz w:val="18"/>
                <w:szCs w:val="18"/>
              </w:rPr>
            </w:pPr>
          </w:p>
        </w:tc>
        <w:tc>
          <w:tcPr>
            <w:tcW w:w="851" w:type="dxa"/>
            <w:tcBorders>
              <w:top w:val="nil"/>
              <w:left w:val="nil"/>
              <w:bottom w:val="nil"/>
              <w:right w:val="nil"/>
            </w:tcBorders>
          </w:tcPr>
          <w:p w:rsidR="00CC5504" w:rsidRPr="00797094" w:rsidRDefault="00CC5504" w:rsidP="00381898">
            <w:pPr>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住　所</w:t>
            </w:r>
          </w:p>
        </w:tc>
        <w:tc>
          <w:tcPr>
            <w:tcW w:w="4217" w:type="dxa"/>
            <w:tcBorders>
              <w:top w:val="nil"/>
              <w:left w:val="nil"/>
              <w:bottom w:val="nil"/>
              <w:right w:val="nil"/>
            </w:tcBorders>
          </w:tcPr>
          <w:p w:rsidR="00CC5504" w:rsidRPr="00797094" w:rsidRDefault="00CC5504" w:rsidP="00381898">
            <w:pPr>
              <w:rPr>
                <w:rFonts w:asciiTheme="majorEastAsia" w:eastAsiaTheme="majorEastAsia" w:hAnsiTheme="majorEastAsia"/>
                <w:sz w:val="18"/>
                <w:szCs w:val="18"/>
              </w:rPr>
            </w:pPr>
          </w:p>
        </w:tc>
      </w:tr>
    </w:tbl>
    <w:p w:rsidR="00CC5504" w:rsidRPr="00797094" w:rsidRDefault="00CC5504" w:rsidP="00CC5504">
      <w:pPr>
        <w:autoSpaceDE w:val="0"/>
        <w:autoSpaceDN w:val="0"/>
        <w:adjustRightInd w:val="0"/>
        <w:ind w:right="197"/>
        <w:jc w:val="right"/>
        <w:rPr>
          <w:rFonts w:asciiTheme="majorEastAsia" w:eastAsiaTheme="majorEastAsia" w:hAnsiTheme="majorEastAsia"/>
          <w:sz w:val="18"/>
          <w:szCs w:val="18"/>
        </w:rPr>
      </w:pPr>
    </w:p>
    <w:p w:rsidR="00CC5504" w:rsidRPr="00797094" w:rsidRDefault="00CC5504" w:rsidP="00CC5504">
      <w:pPr>
        <w:autoSpaceDE w:val="0"/>
        <w:autoSpaceDN w:val="0"/>
        <w:adjustRightInd w:val="0"/>
        <w:jc w:val="left"/>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 xml:space="preserve">　下記のとおり、特定臨床研究の実施状況について、臨</w:t>
      </w:r>
      <w:r w:rsidRPr="00AE3831">
        <w:rPr>
          <w:rFonts w:asciiTheme="majorEastAsia" w:eastAsiaTheme="majorEastAsia" w:hAnsiTheme="majorEastAsia" w:hint="eastAsia"/>
          <w:sz w:val="18"/>
          <w:szCs w:val="18"/>
        </w:rPr>
        <w:t>床研究法</w:t>
      </w:r>
      <w:r w:rsidR="00AE3831" w:rsidRPr="00AE3831">
        <w:rPr>
          <w:rFonts w:asciiTheme="majorEastAsia" w:eastAsiaTheme="majorEastAsia" w:hAnsiTheme="majorEastAsia" w:hint="eastAsia"/>
          <w:sz w:val="18"/>
          <w:szCs w:val="18"/>
        </w:rPr>
        <w:t>（平成29年法律第16号）</w:t>
      </w:r>
      <w:r w:rsidRPr="00797094">
        <w:rPr>
          <w:rFonts w:asciiTheme="majorEastAsia" w:eastAsiaTheme="majorEastAsia" w:hAnsiTheme="majorEastAsia" w:hint="eastAsia"/>
          <w:sz w:val="18"/>
          <w:szCs w:val="18"/>
        </w:rPr>
        <w:t>第18条の規定により報告します。</w:t>
      </w:r>
    </w:p>
    <w:p w:rsidR="00CC5504" w:rsidRPr="00797094" w:rsidRDefault="00CC5504" w:rsidP="00CC5504">
      <w:pPr>
        <w:pStyle w:val="af3"/>
        <w:rPr>
          <w:rFonts w:asciiTheme="majorEastAsia" w:eastAsiaTheme="majorEastAsia" w:hAnsiTheme="majorEastAsia"/>
        </w:rPr>
      </w:pPr>
      <w:r w:rsidRPr="00797094">
        <w:rPr>
          <w:rFonts w:asciiTheme="majorEastAsia" w:eastAsiaTheme="majorEastAsia" w:hAnsiTheme="majorEastAsia" w:hint="eastAsia"/>
        </w:rPr>
        <w:t>記</w:t>
      </w:r>
    </w:p>
    <w:p w:rsidR="00CC5504" w:rsidRPr="00797094" w:rsidRDefault="00CC5504" w:rsidP="00CC5504">
      <w:pPr>
        <w:rPr>
          <w:rFonts w:asciiTheme="majorEastAsia" w:eastAsiaTheme="majorEastAsia" w:hAnsiTheme="majorEastAsia"/>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383"/>
        <w:gridCol w:w="1276"/>
        <w:gridCol w:w="359"/>
        <w:gridCol w:w="2050"/>
        <w:gridCol w:w="4848"/>
        <w:gridCol w:w="14"/>
      </w:tblGrid>
      <w:tr w:rsidR="00CC5504" w:rsidRPr="00797094" w:rsidTr="00381898">
        <w:tc>
          <w:tcPr>
            <w:tcW w:w="4068" w:type="dxa"/>
            <w:gridSpan w:val="4"/>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実施計画の実施計画番号</w:t>
            </w:r>
          </w:p>
        </w:tc>
        <w:tc>
          <w:tcPr>
            <w:tcW w:w="4862" w:type="dxa"/>
            <w:gridSpan w:val="2"/>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r>
      <w:tr w:rsidR="00CC5504" w:rsidRPr="00797094" w:rsidTr="00381898">
        <w:tc>
          <w:tcPr>
            <w:tcW w:w="4068" w:type="dxa"/>
            <w:gridSpan w:val="4"/>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研究名称</w:t>
            </w:r>
          </w:p>
        </w:tc>
        <w:tc>
          <w:tcPr>
            <w:tcW w:w="4862" w:type="dxa"/>
            <w:gridSpan w:val="2"/>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r>
      <w:tr w:rsidR="00CC5504" w:rsidRPr="00797094" w:rsidTr="00381898">
        <w:tc>
          <w:tcPr>
            <w:tcW w:w="4068" w:type="dxa"/>
            <w:gridSpan w:val="4"/>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平易な研究名称</w:t>
            </w:r>
          </w:p>
        </w:tc>
        <w:tc>
          <w:tcPr>
            <w:tcW w:w="4862" w:type="dxa"/>
            <w:gridSpan w:val="2"/>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r>
      <w:tr w:rsidR="00CC5504" w:rsidRPr="00797094" w:rsidTr="00381898">
        <w:tc>
          <w:tcPr>
            <w:tcW w:w="4068" w:type="dxa"/>
            <w:gridSpan w:val="4"/>
            <w:shd w:val="clear" w:color="auto" w:fill="FFFFFF" w:themeFill="background1"/>
          </w:tcPr>
          <w:p w:rsidR="00CC5504" w:rsidRPr="00B97D8A"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sz w:val="18"/>
                <w:szCs w:val="18"/>
              </w:rPr>
              <w:t>認定臨床研究審査委員会の名称</w:t>
            </w:r>
            <w:r w:rsidR="00605BE8">
              <w:rPr>
                <w:rFonts w:asciiTheme="majorEastAsia" w:eastAsiaTheme="majorEastAsia" w:hAnsiTheme="majorEastAsia" w:hint="eastAsia"/>
                <w:sz w:val="18"/>
                <w:szCs w:val="18"/>
              </w:rPr>
              <w:t>（</w:t>
            </w:r>
            <w:r w:rsidR="00B97D8A">
              <w:rPr>
                <w:rFonts w:asciiTheme="majorEastAsia" w:eastAsiaTheme="majorEastAsia" w:hAnsiTheme="majorEastAsia" w:hint="eastAsia"/>
                <w:sz w:val="18"/>
                <w:szCs w:val="18"/>
              </w:rPr>
              <w:t>認定番号</w:t>
            </w:r>
            <w:r w:rsidR="00605BE8">
              <w:rPr>
                <w:rFonts w:asciiTheme="majorEastAsia" w:eastAsiaTheme="majorEastAsia" w:hAnsiTheme="majorEastAsia" w:hint="eastAsia"/>
                <w:sz w:val="18"/>
                <w:szCs w:val="18"/>
              </w:rPr>
              <w:t>）</w:t>
            </w:r>
          </w:p>
        </w:tc>
        <w:tc>
          <w:tcPr>
            <w:tcW w:w="4862" w:type="dxa"/>
            <w:gridSpan w:val="2"/>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r>
      <w:tr w:rsidR="00CC5504" w:rsidRPr="00797094" w:rsidTr="00381898">
        <w:tc>
          <w:tcPr>
            <w:tcW w:w="4068" w:type="dxa"/>
            <w:gridSpan w:val="4"/>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認定臨床研究審査委員会による継続の適否</w:t>
            </w:r>
          </w:p>
        </w:tc>
        <w:tc>
          <w:tcPr>
            <w:tcW w:w="4862" w:type="dxa"/>
            <w:gridSpan w:val="2"/>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r>
      <w:tr w:rsidR="00CC5504" w:rsidRPr="00797094" w:rsidTr="00381898">
        <w:trPr>
          <w:gridAfter w:val="1"/>
          <w:wAfter w:w="14" w:type="dxa"/>
        </w:trPr>
        <w:tc>
          <w:tcPr>
            <w:tcW w:w="4068" w:type="dxa"/>
            <w:gridSpan w:val="4"/>
            <w:tcBorders>
              <w:bottom w:val="single" w:sz="4" w:space="0" w:color="auto"/>
            </w:tcBorders>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報告期間</w:t>
            </w:r>
          </w:p>
        </w:tc>
        <w:tc>
          <w:tcPr>
            <w:tcW w:w="4848" w:type="dxa"/>
            <w:tcBorders>
              <w:bottom w:val="single" w:sz="4" w:space="0" w:color="auto"/>
            </w:tcBorders>
            <w:shd w:val="clear" w:color="auto" w:fill="FFFFFF" w:themeFill="background1"/>
          </w:tcPr>
          <w:p w:rsidR="00CC5504" w:rsidRPr="00797094" w:rsidRDefault="00CC5504" w:rsidP="00381898">
            <w:pPr>
              <w:autoSpaceDE w:val="0"/>
              <w:autoSpaceDN w:val="0"/>
              <w:adjustRightInd w:val="0"/>
              <w:jc w:val="righ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 xml:space="preserve">　　　　年　　月　　日　～　　年　　月　　日</w:t>
            </w:r>
          </w:p>
        </w:tc>
      </w:tr>
      <w:tr w:rsidR="00CC5504" w:rsidRPr="00797094" w:rsidTr="00381898">
        <w:trPr>
          <w:gridAfter w:val="1"/>
          <w:wAfter w:w="14" w:type="dxa"/>
        </w:trPr>
        <w:tc>
          <w:tcPr>
            <w:tcW w:w="383" w:type="dxa"/>
            <w:vMerge w:val="restart"/>
            <w:shd w:val="clear" w:color="auto" w:fill="FFFFFF" w:themeFill="background1"/>
            <w:vAlign w:val="center"/>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臨床研究の対象者の数</w:t>
            </w:r>
          </w:p>
        </w:tc>
        <w:tc>
          <w:tcPr>
            <w:tcW w:w="3685" w:type="dxa"/>
            <w:gridSpan w:val="3"/>
            <w:tcBorders>
              <w:bottom w:val="single" w:sz="4" w:space="0" w:color="auto"/>
            </w:tcBorders>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予定症例数</w:t>
            </w:r>
          </w:p>
        </w:tc>
        <w:tc>
          <w:tcPr>
            <w:tcW w:w="4848" w:type="dxa"/>
            <w:tcBorders>
              <w:bottom w:val="single" w:sz="4" w:space="0" w:color="auto"/>
            </w:tcBorders>
            <w:shd w:val="clear" w:color="auto" w:fill="FFFFFF" w:themeFill="background1"/>
          </w:tcPr>
          <w:p w:rsidR="00CC5504" w:rsidRPr="00797094" w:rsidRDefault="00CC5504" w:rsidP="00381898">
            <w:pPr>
              <w:autoSpaceDE w:val="0"/>
              <w:autoSpaceDN w:val="0"/>
              <w:adjustRightInd w:val="0"/>
              <w:jc w:val="righ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例</w:t>
            </w:r>
          </w:p>
        </w:tc>
      </w:tr>
      <w:tr w:rsidR="00CC5504" w:rsidRPr="00797094" w:rsidTr="00381898">
        <w:trPr>
          <w:gridAfter w:val="1"/>
          <w:wAfter w:w="14" w:type="dxa"/>
        </w:trPr>
        <w:tc>
          <w:tcPr>
            <w:tcW w:w="383" w:type="dxa"/>
            <w:vMerge/>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c>
          <w:tcPr>
            <w:tcW w:w="1276" w:type="dxa"/>
            <w:vMerge w:val="restart"/>
            <w:tcBorders>
              <w:top w:val="single" w:sz="4" w:space="0" w:color="auto"/>
            </w:tcBorders>
            <w:shd w:val="clear" w:color="auto" w:fill="FFFFFF" w:themeFill="background1"/>
            <w:vAlign w:val="center"/>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同意取得例数</w:t>
            </w:r>
          </w:p>
        </w:tc>
        <w:tc>
          <w:tcPr>
            <w:tcW w:w="2409" w:type="dxa"/>
            <w:gridSpan w:val="2"/>
            <w:tcBorders>
              <w:top w:val="single" w:sz="4" w:space="0" w:color="auto"/>
              <w:bottom w:val="single" w:sz="4" w:space="0" w:color="auto"/>
            </w:tcBorders>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報告期間における症例数</w:t>
            </w:r>
          </w:p>
        </w:tc>
        <w:tc>
          <w:tcPr>
            <w:tcW w:w="4848" w:type="dxa"/>
            <w:tcBorders>
              <w:top w:val="single" w:sz="4" w:space="0" w:color="auto"/>
              <w:bottom w:val="single" w:sz="4" w:space="0" w:color="auto"/>
            </w:tcBorders>
            <w:shd w:val="clear" w:color="auto" w:fill="FFFFFF" w:themeFill="background1"/>
          </w:tcPr>
          <w:p w:rsidR="00CC5504" w:rsidRPr="00797094" w:rsidRDefault="00CC5504" w:rsidP="00381898">
            <w:pPr>
              <w:wordWrap w:val="0"/>
              <w:autoSpaceDE w:val="0"/>
              <w:autoSpaceDN w:val="0"/>
              <w:adjustRightInd w:val="0"/>
              <w:jc w:val="righ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例</w:t>
            </w:r>
          </w:p>
        </w:tc>
      </w:tr>
      <w:tr w:rsidR="00CC5504" w:rsidRPr="00797094" w:rsidTr="00381898">
        <w:trPr>
          <w:gridAfter w:val="1"/>
          <w:wAfter w:w="14" w:type="dxa"/>
        </w:trPr>
        <w:tc>
          <w:tcPr>
            <w:tcW w:w="383" w:type="dxa"/>
            <w:vMerge/>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c>
          <w:tcPr>
            <w:tcW w:w="1276" w:type="dxa"/>
            <w:vMerge/>
            <w:tcBorders>
              <w:bottom w:val="single" w:sz="4" w:space="0" w:color="auto"/>
            </w:tcBorders>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c>
          <w:tcPr>
            <w:tcW w:w="2409" w:type="dxa"/>
            <w:gridSpan w:val="2"/>
            <w:tcBorders>
              <w:top w:val="single" w:sz="4" w:space="0" w:color="auto"/>
              <w:bottom w:val="single" w:sz="4" w:space="0" w:color="auto"/>
            </w:tcBorders>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累積症例数</w:t>
            </w:r>
          </w:p>
        </w:tc>
        <w:tc>
          <w:tcPr>
            <w:tcW w:w="4848" w:type="dxa"/>
            <w:tcBorders>
              <w:top w:val="single" w:sz="4" w:space="0" w:color="auto"/>
              <w:bottom w:val="single" w:sz="4" w:space="0" w:color="auto"/>
            </w:tcBorders>
            <w:shd w:val="clear" w:color="auto" w:fill="FFFFFF" w:themeFill="background1"/>
          </w:tcPr>
          <w:p w:rsidR="00CC5504" w:rsidRPr="00797094" w:rsidRDefault="00CC5504" w:rsidP="00381898">
            <w:pPr>
              <w:jc w:val="right"/>
              <w:rPr>
                <w:rFonts w:asciiTheme="majorEastAsia" w:eastAsiaTheme="majorEastAsia" w:hAnsiTheme="majorEastAsia"/>
              </w:rPr>
            </w:pPr>
            <w:r w:rsidRPr="00797094">
              <w:rPr>
                <w:rFonts w:asciiTheme="majorEastAsia" w:eastAsiaTheme="majorEastAsia" w:hAnsiTheme="majorEastAsia" w:hint="eastAsia"/>
                <w:color w:val="000000" w:themeColor="text1"/>
                <w:sz w:val="18"/>
                <w:szCs w:val="18"/>
              </w:rPr>
              <w:t>例</w:t>
            </w:r>
          </w:p>
        </w:tc>
      </w:tr>
      <w:tr w:rsidR="00CC5504" w:rsidRPr="00797094" w:rsidTr="00381898">
        <w:trPr>
          <w:gridAfter w:val="1"/>
          <w:wAfter w:w="14" w:type="dxa"/>
        </w:trPr>
        <w:tc>
          <w:tcPr>
            <w:tcW w:w="383" w:type="dxa"/>
            <w:vMerge/>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c>
          <w:tcPr>
            <w:tcW w:w="1276" w:type="dxa"/>
            <w:vMerge w:val="restart"/>
            <w:tcBorders>
              <w:top w:val="single" w:sz="4" w:space="0" w:color="auto"/>
            </w:tcBorders>
            <w:shd w:val="clear" w:color="auto" w:fill="FFFFFF" w:themeFill="background1"/>
            <w:vAlign w:val="center"/>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実施例数</w:t>
            </w:r>
          </w:p>
        </w:tc>
        <w:tc>
          <w:tcPr>
            <w:tcW w:w="2409" w:type="dxa"/>
            <w:gridSpan w:val="2"/>
            <w:tcBorders>
              <w:top w:val="single" w:sz="4" w:space="0" w:color="auto"/>
              <w:bottom w:val="single" w:sz="4" w:space="0" w:color="auto"/>
            </w:tcBorders>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報告期間における症例数</w:t>
            </w:r>
          </w:p>
        </w:tc>
        <w:tc>
          <w:tcPr>
            <w:tcW w:w="4848" w:type="dxa"/>
            <w:tcBorders>
              <w:top w:val="single" w:sz="4" w:space="0" w:color="auto"/>
              <w:bottom w:val="single" w:sz="4" w:space="0" w:color="auto"/>
            </w:tcBorders>
            <w:shd w:val="clear" w:color="auto" w:fill="FFFFFF" w:themeFill="background1"/>
          </w:tcPr>
          <w:p w:rsidR="00CC5504" w:rsidRPr="00797094" w:rsidRDefault="00CC5504" w:rsidP="00381898">
            <w:pPr>
              <w:jc w:val="right"/>
              <w:rPr>
                <w:rFonts w:asciiTheme="majorEastAsia" w:eastAsiaTheme="majorEastAsia" w:hAnsiTheme="majorEastAsia"/>
              </w:rPr>
            </w:pPr>
            <w:r w:rsidRPr="00797094">
              <w:rPr>
                <w:rFonts w:asciiTheme="majorEastAsia" w:eastAsiaTheme="majorEastAsia" w:hAnsiTheme="majorEastAsia" w:hint="eastAsia"/>
                <w:color w:val="000000" w:themeColor="text1"/>
                <w:sz w:val="18"/>
                <w:szCs w:val="18"/>
              </w:rPr>
              <w:t>例</w:t>
            </w:r>
          </w:p>
        </w:tc>
      </w:tr>
      <w:tr w:rsidR="00CC5504" w:rsidRPr="00797094" w:rsidTr="00381898">
        <w:trPr>
          <w:gridAfter w:val="1"/>
          <w:wAfter w:w="14" w:type="dxa"/>
        </w:trPr>
        <w:tc>
          <w:tcPr>
            <w:tcW w:w="383" w:type="dxa"/>
            <w:vMerge/>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p>
        </w:tc>
        <w:tc>
          <w:tcPr>
            <w:tcW w:w="1276" w:type="dxa"/>
            <w:vMerge/>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p>
        </w:tc>
        <w:tc>
          <w:tcPr>
            <w:tcW w:w="2409" w:type="dxa"/>
            <w:gridSpan w:val="2"/>
            <w:tcBorders>
              <w:top w:val="single" w:sz="4" w:space="0" w:color="auto"/>
              <w:bottom w:val="nil"/>
            </w:tcBorders>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累積症例数</w:t>
            </w:r>
          </w:p>
        </w:tc>
        <w:tc>
          <w:tcPr>
            <w:tcW w:w="4848" w:type="dxa"/>
            <w:tcBorders>
              <w:top w:val="single" w:sz="4" w:space="0" w:color="auto"/>
              <w:bottom w:val="single" w:sz="4" w:space="0" w:color="auto"/>
            </w:tcBorders>
            <w:shd w:val="clear" w:color="auto" w:fill="FFFFFF" w:themeFill="background1"/>
          </w:tcPr>
          <w:p w:rsidR="00CC5504" w:rsidRPr="00797094" w:rsidRDefault="00CC5504" w:rsidP="00381898">
            <w:pPr>
              <w:jc w:val="right"/>
              <w:rPr>
                <w:rFonts w:asciiTheme="majorEastAsia" w:eastAsiaTheme="majorEastAsia" w:hAnsiTheme="majorEastAsia"/>
              </w:rPr>
            </w:pPr>
            <w:r w:rsidRPr="00797094">
              <w:rPr>
                <w:rFonts w:asciiTheme="majorEastAsia" w:eastAsiaTheme="majorEastAsia" w:hAnsiTheme="majorEastAsia" w:hint="eastAsia"/>
                <w:color w:val="000000" w:themeColor="text1"/>
                <w:sz w:val="18"/>
                <w:szCs w:val="18"/>
              </w:rPr>
              <w:t>例</w:t>
            </w:r>
          </w:p>
        </w:tc>
      </w:tr>
      <w:tr w:rsidR="00CC5504" w:rsidRPr="00797094" w:rsidTr="00381898">
        <w:trPr>
          <w:gridAfter w:val="1"/>
          <w:wAfter w:w="14" w:type="dxa"/>
        </w:trPr>
        <w:tc>
          <w:tcPr>
            <w:tcW w:w="383" w:type="dxa"/>
            <w:vMerge/>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c>
          <w:tcPr>
            <w:tcW w:w="1276" w:type="dxa"/>
            <w:vMerge/>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c>
          <w:tcPr>
            <w:tcW w:w="359" w:type="dxa"/>
            <w:tcBorders>
              <w:top w:val="nil"/>
              <w:bottom w:val="nil"/>
            </w:tcBorders>
            <w:shd w:val="clear" w:color="auto" w:fill="FFFFFF" w:themeFill="background1"/>
          </w:tcPr>
          <w:p w:rsidR="00CC5504" w:rsidRPr="00797094" w:rsidRDefault="00CC5504" w:rsidP="00CC5504">
            <w:pPr>
              <w:autoSpaceDE w:val="0"/>
              <w:autoSpaceDN w:val="0"/>
              <w:adjustRightInd w:val="0"/>
              <w:ind w:firstLineChars="100" w:firstLine="161"/>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 xml:space="preserve">　</w:t>
            </w:r>
          </w:p>
        </w:tc>
        <w:tc>
          <w:tcPr>
            <w:tcW w:w="2050" w:type="dxa"/>
            <w:tcBorders>
              <w:top w:val="single" w:sz="4" w:space="0" w:color="auto"/>
            </w:tcBorders>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完了症例数</w:t>
            </w:r>
          </w:p>
        </w:tc>
        <w:tc>
          <w:tcPr>
            <w:tcW w:w="4848" w:type="dxa"/>
            <w:tcBorders>
              <w:top w:val="single" w:sz="4" w:space="0" w:color="auto"/>
              <w:bottom w:val="single" w:sz="4" w:space="0" w:color="auto"/>
            </w:tcBorders>
            <w:shd w:val="clear" w:color="auto" w:fill="FFFFFF" w:themeFill="background1"/>
          </w:tcPr>
          <w:p w:rsidR="00CC5504" w:rsidRPr="00797094" w:rsidRDefault="00CC5504" w:rsidP="00381898">
            <w:pPr>
              <w:jc w:val="right"/>
              <w:rPr>
                <w:rFonts w:asciiTheme="majorEastAsia" w:eastAsiaTheme="majorEastAsia" w:hAnsiTheme="majorEastAsia"/>
              </w:rPr>
            </w:pPr>
            <w:r w:rsidRPr="00797094">
              <w:rPr>
                <w:rFonts w:asciiTheme="majorEastAsia" w:eastAsiaTheme="majorEastAsia" w:hAnsiTheme="majorEastAsia" w:hint="eastAsia"/>
                <w:color w:val="000000" w:themeColor="text1"/>
                <w:sz w:val="18"/>
                <w:szCs w:val="18"/>
              </w:rPr>
              <w:t>例</w:t>
            </w:r>
          </w:p>
        </w:tc>
      </w:tr>
      <w:tr w:rsidR="00CC5504" w:rsidRPr="00797094" w:rsidTr="00381898">
        <w:trPr>
          <w:gridAfter w:val="1"/>
          <w:wAfter w:w="14" w:type="dxa"/>
        </w:trPr>
        <w:tc>
          <w:tcPr>
            <w:tcW w:w="383" w:type="dxa"/>
            <w:vMerge/>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p>
        </w:tc>
        <w:tc>
          <w:tcPr>
            <w:tcW w:w="1276" w:type="dxa"/>
            <w:vMerge/>
            <w:tcBorders>
              <w:bottom w:val="single" w:sz="4" w:space="0" w:color="auto"/>
            </w:tcBorders>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p>
        </w:tc>
        <w:tc>
          <w:tcPr>
            <w:tcW w:w="359" w:type="dxa"/>
            <w:tcBorders>
              <w:top w:val="nil"/>
              <w:bottom w:val="single" w:sz="4" w:space="0" w:color="auto"/>
            </w:tcBorders>
            <w:shd w:val="clear" w:color="auto" w:fill="FFFFFF" w:themeFill="background1"/>
          </w:tcPr>
          <w:p w:rsidR="00CC5504" w:rsidRPr="00797094" w:rsidRDefault="00CC5504" w:rsidP="00CC5504">
            <w:pPr>
              <w:autoSpaceDE w:val="0"/>
              <w:autoSpaceDN w:val="0"/>
              <w:adjustRightInd w:val="0"/>
              <w:ind w:firstLineChars="100" w:firstLine="161"/>
              <w:jc w:val="left"/>
              <w:rPr>
                <w:rFonts w:asciiTheme="majorEastAsia" w:eastAsiaTheme="majorEastAsia" w:hAnsiTheme="majorEastAsia"/>
                <w:color w:val="000000" w:themeColor="text1"/>
                <w:sz w:val="18"/>
                <w:szCs w:val="18"/>
              </w:rPr>
            </w:pPr>
          </w:p>
        </w:tc>
        <w:tc>
          <w:tcPr>
            <w:tcW w:w="2050" w:type="dxa"/>
            <w:tcBorders>
              <w:bottom w:val="single" w:sz="4" w:space="0" w:color="auto"/>
            </w:tcBorders>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中止症例数</w:t>
            </w:r>
          </w:p>
        </w:tc>
        <w:tc>
          <w:tcPr>
            <w:tcW w:w="4848" w:type="dxa"/>
            <w:tcBorders>
              <w:top w:val="single" w:sz="4" w:space="0" w:color="auto"/>
              <w:bottom w:val="single" w:sz="4" w:space="0" w:color="auto"/>
            </w:tcBorders>
            <w:shd w:val="clear" w:color="auto" w:fill="FFFFFF" w:themeFill="background1"/>
          </w:tcPr>
          <w:p w:rsidR="00CC5504" w:rsidRPr="00797094" w:rsidRDefault="00CC5504" w:rsidP="00381898">
            <w:pPr>
              <w:jc w:val="right"/>
              <w:rPr>
                <w:rFonts w:asciiTheme="majorEastAsia" w:eastAsiaTheme="majorEastAsia" w:hAnsiTheme="majorEastAsia"/>
              </w:rPr>
            </w:pPr>
            <w:r w:rsidRPr="00797094">
              <w:rPr>
                <w:rFonts w:asciiTheme="majorEastAsia" w:eastAsiaTheme="majorEastAsia" w:hAnsiTheme="majorEastAsia" w:hint="eastAsia"/>
                <w:color w:val="000000" w:themeColor="text1"/>
                <w:sz w:val="18"/>
                <w:szCs w:val="18"/>
              </w:rPr>
              <w:t>例</w:t>
            </w:r>
          </w:p>
        </w:tc>
      </w:tr>
      <w:tr w:rsidR="00CC5504" w:rsidRPr="00797094" w:rsidTr="00381898">
        <w:trPr>
          <w:gridAfter w:val="1"/>
          <w:wAfter w:w="14" w:type="dxa"/>
        </w:trPr>
        <w:tc>
          <w:tcPr>
            <w:tcW w:w="383" w:type="dxa"/>
            <w:vMerge/>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p>
        </w:tc>
        <w:tc>
          <w:tcPr>
            <w:tcW w:w="3685" w:type="dxa"/>
            <w:gridSpan w:val="3"/>
            <w:tcBorders>
              <w:top w:val="single" w:sz="4" w:space="0" w:color="auto"/>
              <w:bottom w:val="single" w:sz="4" w:space="0" w:color="auto"/>
            </w:tcBorders>
            <w:shd w:val="clear" w:color="auto" w:fill="FFFFFF" w:themeFill="background1"/>
          </w:tcPr>
          <w:p w:rsidR="00CC5504" w:rsidRPr="00797094" w:rsidRDefault="00CC5504" w:rsidP="00381898">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補償の対象となった件数（事象毎）</w:t>
            </w:r>
          </w:p>
        </w:tc>
        <w:tc>
          <w:tcPr>
            <w:tcW w:w="4848" w:type="dxa"/>
            <w:tcBorders>
              <w:top w:val="single" w:sz="4" w:space="0" w:color="auto"/>
              <w:bottom w:val="single" w:sz="4" w:space="0" w:color="auto"/>
            </w:tcBorders>
            <w:shd w:val="clear" w:color="auto" w:fill="FFFFFF" w:themeFill="background1"/>
          </w:tcPr>
          <w:p w:rsidR="00CC5504" w:rsidRPr="00797094" w:rsidRDefault="00CC5504" w:rsidP="00381898">
            <w:pPr>
              <w:wordWrap w:val="0"/>
              <w:autoSpaceDE w:val="0"/>
              <w:autoSpaceDN w:val="0"/>
              <w:adjustRightInd w:val="0"/>
              <w:jc w:val="righ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件</w:t>
            </w:r>
          </w:p>
        </w:tc>
      </w:tr>
      <w:tr w:rsidR="00CC5504" w:rsidRPr="00797094" w:rsidTr="00381898">
        <w:trPr>
          <w:gridAfter w:val="1"/>
          <w:wAfter w:w="14" w:type="dxa"/>
        </w:trPr>
        <w:tc>
          <w:tcPr>
            <w:tcW w:w="383" w:type="dxa"/>
            <w:vMerge/>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p>
        </w:tc>
        <w:tc>
          <w:tcPr>
            <w:tcW w:w="3685" w:type="dxa"/>
            <w:gridSpan w:val="3"/>
            <w:tcBorders>
              <w:top w:val="single" w:sz="4" w:space="0" w:color="auto"/>
              <w:bottom w:val="single" w:sz="4" w:space="0" w:color="auto"/>
            </w:tcBorders>
            <w:shd w:val="clear" w:color="auto" w:fill="FFFFFF" w:themeFill="background1"/>
          </w:tcPr>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法第13条に基づく疾病等報告件数</w:t>
            </w:r>
          </w:p>
          <w:p w:rsidR="00CC5504" w:rsidRPr="00797094" w:rsidRDefault="00CC5504" w:rsidP="00381898">
            <w:pPr>
              <w:autoSpaceDE w:val="0"/>
              <w:autoSpaceDN w:val="0"/>
              <w:adjustRightInd w:val="0"/>
              <w:jc w:val="lef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（事象毎）</w:t>
            </w:r>
          </w:p>
        </w:tc>
        <w:tc>
          <w:tcPr>
            <w:tcW w:w="4848" w:type="dxa"/>
            <w:tcBorders>
              <w:top w:val="single" w:sz="4" w:space="0" w:color="auto"/>
              <w:bottom w:val="single" w:sz="4" w:space="0" w:color="auto"/>
            </w:tcBorders>
            <w:shd w:val="clear" w:color="auto" w:fill="FFFFFF" w:themeFill="background1"/>
            <w:vAlign w:val="center"/>
          </w:tcPr>
          <w:p w:rsidR="00CC5504" w:rsidRPr="00797094" w:rsidRDefault="00CC5504" w:rsidP="00381898">
            <w:pPr>
              <w:wordWrap w:val="0"/>
              <w:autoSpaceDE w:val="0"/>
              <w:autoSpaceDN w:val="0"/>
              <w:adjustRightInd w:val="0"/>
              <w:jc w:val="right"/>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件</w:t>
            </w:r>
          </w:p>
        </w:tc>
      </w:tr>
    </w:tbl>
    <w:p w:rsidR="00CC5504" w:rsidRPr="00797094" w:rsidRDefault="00CC5504" w:rsidP="00CC5504">
      <w:pPr>
        <w:autoSpaceDE w:val="0"/>
        <w:autoSpaceDN w:val="0"/>
        <w:adjustRightInd w:val="0"/>
        <w:ind w:rightChars="-62" w:right="-119"/>
        <w:jc w:val="left"/>
        <w:rPr>
          <w:rFonts w:asciiTheme="majorEastAsia" w:eastAsiaTheme="majorEastAsia" w:hAnsiTheme="majorEastAsia"/>
          <w:color w:val="000000" w:themeColor="text1"/>
          <w:sz w:val="18"/>
          <w:szCs w:val="18"/>
        </w:rPr>
      </w:pPr>
    </w:p>
    <w:p w:rsidR="00CC5504" w:rsidRPr="00797094" w:rsidRDefault="00CC5504" w:rsidP="00CC5504">
      <w:pPr>
        <w:autoSpaceDE w:val="0"/>
        <w:autoSpaceDN w:val="0"/>
        <w:adjustRightInd w:val="0"/>
        <w:jc w:val="left"/>
        <w:rPr>
          <w:rFonts w:asciiTheme="majorEastAsia" w:eastAsiaTheme="majorEastAsia" w:hAnsiTheme="majorEastAsia"/>
          <w:sz w:val="18"/>
          <w:szCs w:val="18"/>
        </w:rPr>
      </w:pPr>
    </w:p>
    <w:p w:rsidR="00CC5504" w:rsidRPr="00797094" w:rsidRDefault="00CC5504" w:rsidP="00CC5504">
      <w:pPr>
        <w:autoSpaceDE w:val="0"/>
        <w:autoSpaceDN w:val="0"/>
        <w:adjustRightInd w:val="0"/>
        <w:jc w:val="left"/>
        <w:rPr>
          <w:rFonts w:asciiTheme="majorEastAsia" w:eastAsiaTheme="majorEastAsia" w:hAnsiTheme="majorEastAsia"/>
          <w:sz w:val="18"/>
          <w:szCs w:val="18"/>
        </w:rPr>
      </w:pPr>
      <w:r w:rsidRPr="00797094">
        <w:rPr>
          <w:rFonts w:asciiTheme="majorEastAsia" w:eastAsiaTheme="majorEastAsia" w:hAnsiTheme="majorEastAsia" w:hint="eastAsia"/>
          <w:sz w:val="18"/>
          <w:szCs w:val="18"/>
        </w:rPr>
        <w:t>（留意事項）</w:t>
      </w:r>
    </w:p>
    <w:p w:rsidR="00CC5504" w:rsidRPr="00797094" w:rsidRDefault="00CC5504" w:rsidP="00581075">
      <w:pPr>
        <w:autoSpaceDE w:val="0"/>
        <w:autoSpaceDN w:val="0"/>
        <w:adjustRightInd w:val="0"/>
        <w:ind w:leftChars="100" w:left="513" w:hangingChars="200" w:hanging="32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97094">
        <w:rPr>
          <w:rFonts w:asciiTheme="majorEastAsia" w:eastAsiaTheme="majorEastAsia" w:hAnsiTheme="majorEastAsia" w:hint="eastAsia"/>
          <w:sz w:val="18"/>
          <w:szCs w:val="18"/>
        </w:rPr>
        <w:t>１</w:t>
      </w:r>
      <w:r>
        <w:rPr>
          <w:rFonts w:asciiTheme="majorEastAsia" w:eastAsiaTheme="majorEastAsia" w:hAnsiTheme="majorEastAsia" w:hint="eastAsia"/>
          <w:sz w:val="18"/>
          <w:szCs w:val="18"/>
        </w:rPr>
        <w:t>）</w:t>
      </w:r>
      <w:r w:rsidRPr="00797094">
        <w:rPr>
          <w:rFonts w:asciiTheme="majorEastAsia" w:eastAsiaTheme="majorEastAsia" w:hAnsiTheme="majorEastAsia" w:hint="eastAsia"/>
          <w:sz w:val="18"/>
          <w:szCs w:val="18"/>
        </w:rPr>
        <w:t>用紙の大きさは、日本工業規格Ａ４とすること。</w:t>
      </w:r>
    </w:p>
    <w:p w:rsidR="00CC5504" w:rsidRPr="00797094" w:rsidRDefault="00CC5504">
      <w:pPr>
        <w:autoSpaceDE w:val="0"/>
        <w:autoSpaceDN w:val="0"/>
        <w:adjustRightInd w:val="0"/>
        <w:ind w:leftChars="100" w:left="513" w:hangingChars="200" w:hanging="32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97094">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w:t>
      </w:r>
      <w:r w:rsidRPr="00797094">
        <w:rPr>
          <w:rFonts w:asciiTheme="majorEastAsia" w:eastAsiaTheme="majorEastAsia" w:hAnsiTheme="majorEastAsia" w:hint="eastAsia"/>
          <w:sz w:val="18"/>
          <w:szCs w:val="18"/>
        </w:rPr>
        <w:t>提出は、正本１通とすること。</w:t>
      </w:r>
    </w:p>
    <w:p w:rsidR="00CC5504" w:rsidRDefault="00CC5504">
      <w:pPr>
        <w:autoSpaceDE w:val="0"/>
        <w:autoSpaceDN w:val="0"/>
        <w:adjustRightInd w:val="0"/>
        <w:ind w:leftChars="100" w:left="513" w:hangingChars="200" w:hanging="32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97094">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w:t>
      </w:r>
      <w:r w:rsidRPr="00797094">
        <w:rPr>
          <w:rFonts w:asciiTheme="majorEastAsia" w:eastAsiaTheme="majorEastAsia" w:hAnsiTheme="majorEastAsia" w:hint="eastAsia"/>
          <w:sz w:val="18"/>
          <w:szCs w:val="18"/>
        </w:rPr>
        <w:t>実施</w:t>
      </w:r>
      <w:r w:rsidR="009A5E97">
        <w:rPr>
          <w:rFonts w:asciiTheme="majorEastAsia" w:eastAsiaTheme="majorEastAsia" w:hAnsiTheme="majorEastAsia" w:hint="eastAsia"/>
          <w:sz w:val="18"/>
          <w:szCs w:val="18"/>
        </w:rPr>
        <w:t>症</w:t>
      </w:r>
      <w:r w:rsidRPr="00797094">
        <w:rPr>
          <w:rFonts w:asciiTheme="majorEastAsia" w:eastAsiaTheme="majorEastAsia" w:hAnsiTheme="majorEastAsia" w:hint="eastAsia"/>
          <w:sz w:val="18"/>
          <w:szCs w:val="18"/>
        </w:rPr>
        <w:t>例数の「完了</w:t>
      </w:r>
      <w:r w:rsidR="009A5E97">
        <w:rPr>
          <w:rFonts w:asciiTheme="majorEastAsia" w:eastAsiaTheme="majorEastAsia" w:hAnsiTheme="majorEastAsia" w:hint="eastAsia"/>
          <w:sz w:val="18"/>
          <w:szCs w:val="18"/>
        </w:rPr>
        <w:t>症</w:t>
      </w:r>
      <w:r w:rsidRPr="00797094">
        <w:rPr>
          <w:rFonts w:asciiTheme="majorEastAsia" w:eastAsiaTheme="majorEastAsia" w:hAnsiTheme="majorEastAsia" w:hint="eastAsia"/>
          <w:sz w:val="18"/>
          <w:szCs w:val="18"/>
        </w:rPr>
        <w:t>例数」、「中止</w:t>
      </w:r>
      <w:r w:rsidR="009A5E97">
        <w:rPr>
          <w:rFonts w:asciiTheme="majorEastAsia" w:eastAsiaTheme="majorEastAsia" w:hAnsiTheme="majorEastAsia" w:hint="eastAsia"/>
          <w:sz w:val="18"/>
          <w:szCs w:val="18"/>
        </w:rPr>
        <w:t>症</w:t>
      </w:r>
      <w:r w:rsidRPr="00797094">
        <w:rPr>
          <w:rFonts w:asciiTheme="majorEastAsia" w:eastAsiaTheme="majorEastAsia" w:hAnsiTheme="majorEastAsia" w:hint="eastAsia"/>
          <w:sz w:val="18"/>
          <w:szCs w:val="18"/>
        </w:rPr>
        <w:t>例数」は、累積数の内数を記入すること。</w:t>
      </w:r>
    </w:p>
    <w:p w:rsidR="00803049" w:rsidRPr="00CC5504" w:rsidRDefault="00CC5504">
      <w:pPr>
        <w:autoSpaceDE w:val="0"/>
        <w:autoSpaceDN w:val="0"/>
        <w:adjustRightInd w:val="0"/>
        <w:ind w:leftChars="100" w:left="513" w:hangingChars="200" w:hanging="322"/>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797094">
        <w:rPr>
          <w:rFonts w:asciiTheme="majorEastAsia" w:eastAsiaTheme="majorEastAsia" w:hAnsiTheme="majorEastAsia" w:hint="eastAsia"/>
          <w:color w:val="000000" w:themeColor="text1"/>
          <w:sz w:val="18"/>
          <w:szCs w:val="18"/>
        </w:rPr>
        <w:t>４</w:t>
      </w:r>
      <w:r w:rsidR="00581075">
        <w:rPr>
          <w:rFonts w:asciiTheme="majorEastAsia" w:eastAsiaTheme="majorEastAsia" w:hAnsiTheme="majorEastAsia" w:hint="eastAsia"/>
          <w:color w:val="000000" w:themeColor="text1"/>
          <w:sz w:val="18"/>
          <w:szCs w:val="18"/>
        </w:rPr>
        <w:t>）</w:t>
      </w:r>
      <w:r w:rsidRPr="00797094">
        <w:rPr>
          <w:rFonts w:asciiTheme="majorEastAsia" w:eastAsiaTheme="majorEastAsia" w:hAnsiTheme="majorEastAsia" w:hint="eastAsia"/>
          <w:color w:val="000000" w:themeColor="text1"/>
          <w:sz w:val="18"/>
          <w:szCs w:val="18"/>
        </w:rPr>
        <w:t>「補償の対象となった件数」</w:t>
      </w:r>
      <w:r>
        <w:rPr>
          <w:rFonts w:asciiTheme="majorEastAsia" w:eastAsiaTheme="majorEastAsia" w:hAnsiTheme="majorEastAsia" w:hint="eastAsia"/>
          <w:color w:val="000000" w:themeColor="text1"/>
          <w:sz w:val="18"/>
          <w:szCs w:val="18"/>
        </w:rPr>
        <w:t>及び</w:t>
      </w:r>
      <w:r w:rsidRPr="00797094">
        <w:rPr>
          <w:rFonts w:asciiTheme="majorEastAsia" w:eastAsiaTheme="majorEastAsia" w:hAnsiTheme="majorEastAsia" w:hint="eastAsia"/>
          <w:color w:val="000000" w:themeColor="text1"/>
          <w:sz w:val="18"/>
          <w:szCs w:val="18"/>
        </w:rPr>
        <w:t>「法第13条に基づく疾病等報告件数」は</w:t>
      </w:r>
      <w:r>
        <w:rPr>
          <w:rFonts w:asciiTheme="majorEastAsia" w:eastAsiaTheme="majorEastAsia" w:hAnsiTheme="majorEastAsia" w:hint="eastAsia"/>
          <w:color w:val="000000" w:themeColor="text1"/>
          <w:sz w:val="18"/>
          <w:szCs w:val="18"/>
        </w:rPr>
        <w:t>、</w:t>
      </w:r>
      <w:r w:rsidRPr="00797094">
        <w:rPr>
          <w:rFonts w:asciiTheme="majorEastAsia" w:eastAsiaTheme="majorEastAsia" w:hAnsiTheme="majorEastAsia" w:hint="eastAsia"/>
          <w:color w:val="000000" w:themeColor="text1"/>
          <w:sz w:val="18"/>
          <w:szCs w:val="18"/>
        </w:rPr>
        <w:t>臨床研究の対象者の症例数でなく、事象の件数</w:t>
      </w:r>
      <w:r>
        <w:rPr>
          <w:rFonts w:asciiTheme="majorEastAsia" w:eastAsiaTheme="majorEastAsia" w:hAnsiTheme="majorEastAsia" w:hint="eastAsia"/>
          <w:color w:val="000000" w:themeColor="text1"/>
          <w:sz w:val="18"/>
          <w:szCs w:val="18"/>
        </w:rPr>
        <w:t>を</w:t>
      </w:r>
      <w:r w:rsidRPr="00797094">
        <w:rPr>
          <w:rFonts w:asciiTheme="majorEastAsia" w:eastAsiaTheme="majorEastAsia" w:hAnsiTheme="majorEastAsia" w:hint="eastAsia"/>
          <w:color w:val="000000" w:themeColor="text1"/>
          <w:sz w:val="18"/>
          <w:szCs w:val="18"/>
        </w:rPr>
        <w:t>記入すること。</w:t>
      </w:r>
    </w:p>
    <w:sectPr w:rsidR="00803049" w:rsidRP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5D5" w:rsidRDefault="004635D5">
      <w:r>
        <w:separator/>
      </w:r>
    </w:p>
  </w:endnote>
  <w:endnote w:type="continuationSeparator" w:id="0">
    <w:p w:rsidR="004635D5" w:rsidRDefault="0046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5D5" w:rsidRDefault="004635D5">
      <w:r>
        <w:separator/>
      </w:r>
    </w:p>
  </w:footnote>
  <w:footnote w:type="continuationSeparator" w:id="0">
    <w:p w:rsidR="004635D5" w:rsidRDefault="00463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5D5"/>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669"/>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E2941425-B720-48B1-8142-A5B6E8F6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D7ACF-1C17-4752-9BCA-FAF0DEBC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1086</Words>
  <Characters>6196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7268</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堀 真琴</cp:lastModifiedBy>
  <cp:revision>2</cp:revision>
  <cp:lastPrinted>2018-02-28T07:51:00Z</cp:lastPrinted>
  <dcterms:created xsi:type="dcterms:W3CDTF">2018-03-02T00:17:00Z</dcterms:created>
  <dcterms:modified xsi:type="dcterms:W3CDTF">2018-03-02T00:17:00Z</dcterms:modified>
</cp:coreProperties>
</file>