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77" w:rsidRPr="000D550C" w:rsidRDefault="002B0E18" w:rsidP="00C861B5">
      <w:pPr>
        <w:rPr>
          <w:b/>
          <w:color w:val="000000" w:themeColor="text1"/>
        </w:rPr>
      </w:pPr>
      <w:r w:rsidRPr="000D550C">
        <w:rPr>
          <w:rFonts w:hint="eastAsia"/>
          <w:b/>
          <w:color w:val="000000" w:themeColor="text1"/>
        </w:rPr>
        <w:t>全般</w:t>
      </w:r>
    </w:p>
    <w:p w:rsidR="000307AC" w:rsidRPr="000D550C" w:rsidRDefault="000307AC" w:rsidP="000307AC">
      <w:pPr>
        <w:pStyle w:val="a7"/>
        <w:numPr>
          <w:ilvl w:val="0"/>
          <w:numId w:val="1"/>
        </w:numPr>
        <w:ind w:leftChars="0"/>
        <w:rPr>
          <w:color w:val="000000" w:themeColor="text1"/>
        </w:rPr>
      </w:pPr>
      <w:r w:rsidRPr="000D550C">
        <w:rPr>
          <w:rFonts w:hint="eastAsia"/>
          <w:color w:val="000000" w:themeColor="text1"/>
        </w:rPr>
        <w:t>表紙の課題名は</w:t>
      </w:r>
      <w:r w:rsidR="00815C40" w:rsidRPr="000D550C">
        <w:rPr>
          <w:rFonts w:hint="eastAsia"/>
          <w:color w:val="000000" w:themeColor="text1"/>
        </w:rPr>
        <w:t>治験の趣旨が反映されているか</w:t>
      </w:r>
    </w:p>
    <w:p w:rsidR="00F213D1" w:rsidRPr="000D550C" w:rsidRDefault="00F213D1" w:rsidP="000307AC">
      <w:pPr>
        <w:pStyle w:val="a7"/>
        <w:numPr>
          <w:ilvl w:val="0"/>
          <w:numId w:val="1"/>
        </w:numPr>
        <w:ind w:leftChars="0"/>
        <w:rPr>
          <w:color w:val="000000" w:themeColor="text1"/>
        </w:rPr>
      </w:pPr>
      <w:r w:rsidRPr="000D550C">
        <w:rPr>
          <w:rFonts w:hint="eastAsia"/>
          <w:color w:val="000000" w:themeColor="text1"/>
        </w:rPr>
        <w:t>版数、作成年月日</w:t>
      </w:r>
      <w:r w:rsidR="0090657F" w:rsidRPr="000D550C">
        <w:rPr>
          <w:rFonts w:hint="eastAsia"/>
          <w:color w:val="000000" w:themeColor="text1"/>
        </w:rPr>
        <w:t>がヘッダー部分と相違なく記載されるか</w:t>
      </w:r>
    </w:p>
    <w:p w:rsidR="000307AC" w:rsidRPr="000D550C" w:rsidRDefault="000307AC" w:rsidP="000307AC">
      <w:pPr>
        <w:rPr>
          <w:color w:val="000000" w:themeColor="text1"/>
        </w:rPr>
      </w:pPr>
    </w:p>
    <w:p w:rsidR="002B0E18" w:rsidRPr="000D550C" w:rsidRDefault="002B0E18" w:rsidP="00C861B5">
      <w:pPr>
        <w:rPr>
          <w:b/>
          <w:color w:val="000000" w:themeColor="text1"/>
        </w:rPr>
      </w:pPr>
    </w:p>
    <w:p w:rsidR="000307AC" w:rsidRPr="000D550C" w:rsidRDefault="002B0E18" w:rsidP="000307AC">
      <w:pPr>
        <w:rPr>
          <w:color w:val="000000" w:themeColor="text1"/>
        </w:rPr>
      </w:pPr>
      <w:r w:rsidRPr="000D550C">
        <w:rPr>
          <w:b/>
          <w:color w:val="000000" w:themeColor="text1"/>
        </w:rPr>
        <w:t>1.はじめに</w:t>
      </w:r>
    </w:p>
    <w:p w:rsidR="000307AC" w:rsidRPr="000D550C" w:rsidRDefault="00815C40" w:rsidP="002001B6">
      <w:pPr>
        <w:pStyle w:val="a7"/>
        <w:numPr>
          <w:ilvl w:val="0"/>
          <w:numId w:val="1"/>
        </w:numPr>
        <w:ind w:leftChars="0"/>
        <w:rPr>
          <w:color w:val="000000" w:themeColor="text1"/>
        </w:rPr>
      </w:pPr>
      <w:r w:rsidRPr="000D550C">
        <w:rPr>
          <w:rFonts w:hint="eastAsia"/>
          <w:color w:val="000000" w:themeColor="text1"/>
        </w:rPr>
        <w:t>未成年を被験者とする場合</w:t>
      </w:r>
      <w:r w:rsidR="002001B6" w:rsidRPr="000D550C">
        <w:rPr>
          <w:rFonts w:hint="eastAsia"/>
          <w:color w:val="000000" w:themeColor="text1"/>
        </w:rPr>
        <w:t>に</w:t>
      </w:r>
      <w:r w:rsidRPr="000D550C">
        <w:rPr>
          <w:rFonts w:hint="eastAsia"/>
          <w:color w:val="000000" w:themeColor="text1"/>
        </w:rPr>
        <w:t>は</w:t>
      </w:r>
      <w:r w:rsidR="002001B6" w:rsidRPr="000D550C">
        <w:rPr>
          <w:rFonts w:hint="eastAsia"/>
          <w:color w:val="000000" w:themeColor="text1"/>
        </w:rPr>
        <w:t>、読み替え対応をお願いする記述が反映されているか。</w:t>
      </w:r>
      <w:r w:rsidR="002001B6" w:rsidRPr="000D550C">
        <w:rPr>
          <w:color w:val="000000" w:themeColor="text1"/>
        </w:rPr>
        <w:br/>
      </w:r>
      <w:r w:rsidR="002001B6" w:rsidRPr="000D550C">
        <w:rPr>
          <w:rFonts w:hint="eastAsia"/>
          <w:color w:val="000000" w:themeColor="text1"/>
        </w:rPr>
        <w:t>→この説明文書は高校生以上の患者さんと保護者の方に向けたものとなっています。保護者の方が読む場合は、「あなた」の部分を「あなたのお子さま」に置きかえてお読みください。</w:t>
      </w: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2.治験とは</w:t>
      </w:r>
    </w:p>
    <w:p w:rsidR="000307AC" w:rsidRPr="000D550C" w:rsidRDefault="007F6954" w:rsidP="007F6954">
      <w:pPr>
        <w:pStyle w:val="a7"/>
        <w:numPr>
          <w:ilvl w:val="0"/>
          <w:numId w:val="1"/>
        </w:numPr>
        <w:ind w:leftChars="0"/>
        <w:rPr>
          <w:color w:val="000000" w:themeColor="text1"/>
        </w:rPr>
      </w:pPr>
      <w:r w:rsidRPr="000D550C">
        <w:rPr>
          <w:rFonts w:hint="eastAsia"/>
          <w:color w:val="000000" w:themeColor="text1"/>
          <w:bdr w:val="single" w:sz="4" w:space="0" w:color="auto"/>
        </w:rPr>
        <w:t>治験の流れの図</w:t>
      </w:r>
      <w:r w:rsidRPr="000D550C">
        <w:rPr>
          <w:rFonts w:hint="eastAsia"/>
          <w:color w:val="000000" w:themeColor="text1"/>
        </w:rPr>
        <w:t>には、本治験の位置づけが反映されているか</w:t>
      </w:r>
    </w:p>
    <w:p w:rsidR="007F6954" w:rsidRPr="000D550C" w:rsidRDefault="00F063E2" w:rsidP="00F063E2">
      <w:pPr>
        <w:pStyle w:val="a7"/>
        <w:numPr>
          <w:ilvl w:val="0"/>
          <w:numId w:val="1"/>
        </w:numPr>
        <w:ind w:leftChars="0"/>
        <w:rPr>
          <w:color w:val="000000" w:themeColor="text1"/>
        </w:rPr>
      </w:pPr>
      <w:r w:rsidRPr="000D550C">
        <w:rPr>
          <w:rFonts w:hint="eastAsia"/>
          <w:color w:val="000000" w:themeColor="text1"/>
        </w:rPr>
        <w:t>抗がん剤の場合、</w:t>
      </w:r>
      <w:r w:rsidR="007F6954" w:rsidRPr="000D550C">
        <w:rPr>
          <w:rFonts w:hint="eastAsia"/>
          <w:color w:val="000000" w:themeColor="text1"/>
          <w:bdr w:val="single" w:sz="4" w:space="0" w:color="auto"/>
        </w:rPr>
        <w:t>治験の流れの図</w:t>
      </w:r>
      <w:r w:rsidRPr="000D550C">
        <w:rPr>
          <w:rFonts w:hint="eastAsia"/>
          <w:color w:val="000000" w:themeColor="text1"/>
        </w:rPr>
        <w:t>の</w:t>
      </w:r>
      <w:r w:rsidRPr="000D550C">
        <w:rPr>
          <w:rFonts w:hint="eastAsia"/>
          <w:color w:val="000000" w:themeColor="text1"/>
          <w:bdr w:val="single" w:sz="4" w:space="0" w:color="auto"/>
        </w:rPr>
        <w:t>第1相</w:t>
      </w:r>
      <w:r w:rsidRPr="000D550C">
        <w:rPr>
          <w:rFonts w:hint="eastAsia"/>
          <w:color w:val="000000" w:themeColor="text1"/>
        </w:rPr>
        <w:t>の部分にある</w:t>
      </w:r>
      <w:r w:rsidR="007F6954" w:rsidRPr="000D550C">
        <w:rPr>
          <w:rFonts w:hint="eastAsia"/>
          <w:color w:val="000000" w:themeColor="text1"/>
        </w:rPr>
        <w:t>、</w:t>
      </w:r>
      <w:r w:rsidRPr="000D550C">
        <w:rPr>
          <w:rFonts w:hint="eastAsia"/>
          <w:color w:val="000000" w:themeColor="text1"/>
        </w:rPr>
        <w:t>「健康な人」は「患者さん」へ変更されているか</w:t>
      </w: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b/>
          <w:color w:val="000000" w:themeColor="text1"/>
        </w:rPr>
      </w:pPr>
      <w:r w:rsidRPr="000D550C">
        <w:rPr>
          <w:b/>
          <w:color w:val="000000" w:themeColor="text1"/>
        </w:rPr>
        <w:t>3.治験参加について</w:t>
      </w:r>
    </w:p>
    <w:p w:rsidR="00B317FC" w:rsidRPr="000D550C" w:rsidRDefault="00B317FC" w:rsidP="00B317FC">
      <w:pPr>
        <w:rPr>
          <w:b/>
          <w:color w:val="000000" w:themeColor="text1"/>
          <w:szCs w:val="24"/>
        </w:rPr>
      </w:pPr>
      <w:r w:rsidRPr="000D550C">
        <w:rPr>
          <w:rFonts w:hint="eastAsia"/>
          <w:b/>
          <w:color w:val="000000" w:themeColor="text1"/>
          <w:szCs w:val="24"/>
        </w:rPr>
        <w:t>•</w:t>
      </w:r>
      <w:r w:rsidRPr="000D550C">
        <w:rPr>
          <w:b/>
          <w:color w:val="000000" w:themeColor="text1"/>
          <w:szCs w:val="24"/>
        </w:rPr>
        <w:t>自由意思による治験への参加、拒否</w:t>
      </w:r>
    </w:p>
    <w:p w:rsidR="000307AC" w:rsidRPr="000D550C" w:rsidRDefault="005860A2" w:rsidP="005860A2">
      <w:pPr>
        <w:pStyle w:val="a7"/>
        <w:numPr>
          <w:ilvl w:val="0"/>
          <w:numId w:val="2"/>
        </w:numPr>
        <w:ind w:leftChars="0"/>
        <w:rPr>
          <w:color w:val="000000" w:themeColor="text1"/>
        </w:rPr>
      </w:pPr>
      <w:r w:rsidRPr="000D550C">
        <w:rPr>
          <w:rFonts w:hint="eastAsia"/>
          <w:color w:val="000000" w:themeColor="text1"/>
        </w:rPr>
        <w:t>即日同意せざるを得ないような急性期の疾患を対象としている治験の場合、下線部が削除されているか</w:t>
      </w:r>
      <w:bookmarkStart w:id="0" w:name="_GoBack"/>
      <w:bookmarkEnd w:id="0"/>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4.あなたの病気</w:t>
      </w:r>
      <w:r w:rsidR="00747A43" w:rsidRPr="000D550C">
        <w:rPr>
          <w:rFonts w:hint="eastAsia"/>
          <w:b/>
          <w:color w:val="000000" w:themeColor="text1"/>
        </w:rPr>
        <w:t>と治療の問題</w:t>
      </w:r>
      <w:r w:rsidRPr="000D550C">
        <w:rPr>
          <w:b/>
          <w:color w:val="000000" w:themeColor="text1"/>
        </w:rPr>
        <w:t>について</w:t>
      </w:r>
    </w:p>
    <w:p w:rsidR="000D491D" w:rsidRPr="000D550C" w:rsidRDefault="000D491D" w:rsidP="000D491D">
      <w:pPr>
        <w:pStyle w:val="a7"/>
        <w:numPr>
          <w:ilvl w:val="0"/>
          <w:numId w:val="2"/>
        </w:numPr>
        <w:ind w:leftChars="0"/>
        <w:rPr>
          <w:color w:val="000000" w:themeColor="text1"/>
        </w:rPr>
      </w:pPr>
      <w:r w:rsidRPr="000D550C">
        <w:rPr>
          <w:rFonts w:hint="eastAsia"/>
          <w:color w:val="000000" w:themeColor="text1"/>
        </w:rPr>
        <w:t>病気や症状について簡潔に記載</w:t>
      </w:r>
      <w:r w:rsidR="005D4408" w:rsidRPr="000D550C">
        <w:rPr>
          <w:rFonts w:hint="eastAsia"/>
          <w:color w:val="000000" w:themeColor="text1"/>
        </w:rPr>
        <w:t>されているか</w:t>
      </w:r>
    </w:p>
    <w:p w:rsidR="000D491D" w:rsidRPr="000D550C" w:rsidRDefault="005D4408" w:rsidP="000D491D">
      <w:pPr>
        <w:pStyle w:val="a7"/>
        <w:numPr>
          <w:ilvl w:val="0"/>
          <w:numId w:val="2"/>
        </w:numPr>
        <w:ind w:leftChars="0"/>
        <w:rPr>
          <w:color w:val="000000" w:themeColor="text1"/>
        </w:rPr>
      </w:pPr>
      <w:r w:rsidRPr="000D550C">
        <w:rPr>
          <w:color w:val="000000" w:themeColor="text1"/>
        </w:rPr>
        <w:t>通常の治療方法について</w:t>
      </w:r>
      <w:r w:rsidR="00245C71" w:rsidRPr="000D550C">
        <w:rPr>
          <w:rFonts w:hint="eastAsia"/>
          <w:color w:val="000000" w:themeColor="text1"/>
        </w:rPr>
        <w:t>簡潔に</w:t>
      </w:r>
      <w:r w:rsidRPr="000D550C">
        <w:rPr>
          <w:color w:val="000000" w:themeColor="text1"/>
        </w:rPr>
        <w:t>説明</w:t>
      </w:r>
      <w:r w:rsidRPr="000D550C">
        <w:rPr>
          <w:rFonts w:hint="eastAsia"/>
          <w:color w:val="000000" w:themeColor="text1"/>
        </w:rPr>
        <w:t>されているか</w:t>
      </w:r>
    </w:p>
    <w:p w:rsidR="000307AC" w:rsidRPr="000D550C" w:rsidRDefault="000D491D" w:rsidP="000D491D">
      <w:pPr>
        <w:pStyle w:val="a7"/>
        <w:numPr>
          <w:ilvl w:val="0"/>
          <w:numId w:val="2"/>
        </w:numPr>
        <w:ind w:leftChars="0"/>
        <w:rPr>
          <w:color w:val="000000" w:themeColor="text1"/>
        </w:rPr>
      </w:pPr>
      <w:r w:rsidRPr="000D550C">
        <w:rPr>
          <w:color w:val="000000" w:themeColor="text1"/>
        </w:rPr>
        <w:t>通常の治療の問題点について</w:t>
      </w:r>
      <w:r w:rsidR="00245C71" w:rsidRPr="000D550C">
        <w:rPr>
          <w:rFonts w:hint="eastAsia"/>
          <w:color w:val="000000" w:themeColor="text1"/>
        </w:rPr>
        <w:t>簡潔に</w:t>
      </w:r>
      <w:r w:rsidRPr="000D550C">
        <w:rPr>
          <w:color w:val="000000" w:themeColor="text1"/>
        </w:rPr>
        <w:t>説明</w:t>
      </w:r>
      <w:r w:rsidR="005D4408" w:rsidRPr="000D550C">
        <w:rPr>
          <w:rFonts w:hint="eastAsia"/>
          <w:color w:val="000000" w:themeColor="text1"/>
        </w:rPr>
        <w:t>されているか</w:t>
      </w:r>
    </w:p>
    <w:p w:rsidR="005D4408" w:rsidRPr="000D550C" w:rsidRDefault="005D4408" w:rsidP="000D491D">
      <w:pPr>
        <w:pStyle w:val="a7"/>
        <w:numPr>
          <w:ilvl w:val="0"/>
          <w:numId w:val="2"/>
        </w:numPr>
        <w:ind w:leftChars="0"/>
        <w:rPr>
          <w:color w:val="000000" w:themeColor="text1"/>
        </w:rPr>
      </w:pPr>
      <w:r w:rsidRPr="000D550C">
        <w:rPr>
          <w:rFonts w:hint="eastAsia"/>
          <w:color w:val="000000" w:themeColor="text1"/>
        </w:rPr>
        <w:t>長期継続投与試験など、引き続き同一の治験薬等を使用される</w:t>
      </w:r>
      <w:r w:rsidR="002C4869" w:rsidRPr="000D550C">
        <w:rPr>
          <w:rFonts w:hint="eastAsia"/>
          <w:color w:val="000000" w:themeColor="text1"/>
        </w:rPr>
        <w:t>治験の場合</w:t>
      </w:r>
      <w:r w:rsidR="00870AAC" w:rsidRPr="000D550C">
        <w:rPr>
          <w:rFonts w:hint="eastAsia"/>
          <w:color w:val="000000" w:themeColor="text1"/>
        </w:rPr>
        <w:t>で</w:t>
      </w:r>
      <w:r w:rsidR="003401CE" w:rsidRPr="000D550C">
        <w:rPr>
          <w:rFonts w:hint="eastAsia"/>
          <w:color w:val="000000" w:themeColor="text1"/>
        </w:rPr>
        <w:t>被験者に対して</w:t>
      </w:r>
      <w:r w:rsidR="00870AAC" w:rsidRPr="000D550C">
        <w:rPr>
          <w:rFonts w:hint="eastAsia"/>
          <w:color w:val="000000" w:themeColor="text1"/>
        </w:rPr>
        <w:t>繰り返し</w:t>
      </w:r>
      <w:r w:rsidR="003401CE" w:rsidRPr="000D550C">
        <w:rPr>
          <w:rFonts w:hint="eastAsia"/>
          <w:color w:val="000000" w:themeColor="text1"/>
        </w:rPr>
        <w:t>の説明になる場合</w:t>
      </w:r>
      <w:r w:rsidR="002C4869" w:rsidRPr="000D550C">
        <w:rPr>
          <w:rFonts w:hint="eastAsia"/>
          <w:color w:val="000000" w:themeColor="text1"/>
        </w:rPr>
        <w:t>には、上記の内容は簡素化されているか</w:t>
      </w: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5.治験の目的について</w:t>
      </w:r>
    </w:p>
    <w:p w:rsidR="000307AC" w:rsidRPr="000D550C" w:rsidRDefault="00747A43" w:rsidP="000D491D">
      <w:pPr>
        <w:pStyle w:val="a7"/>
        <w:numPr>
          <w:ilvl w:val="0"/>
          <w:numId w:val="3"/>
        </w:numPr>
        <w:ind w:leftChars="0"/>
        <w:rPr>
          <w:color w:val="000000" w:themeColor="text1"/>
        </w:rPr>
      </w:pPr>
      <w:bookmarkStart w:id="1" w:name="_Hlk89769336"/>
      <w:r w:rsidRPr="000D550C">
        <w:rPr>
          <w:rFonts w:hint="eastAsia"/>
          <w:color w:val="000000" w:themeColor="text1"/>
        </w:rPr>
        <w:t>本治験を実施する必要性について</w:t>
      </w:r>
      <w:r w:rsidR="00245C71" w:rsidRPr="000D550C">
        <w:rPr>
          <w:rFonts w:hint="eastAsia"/>
          <w:color w:val="000000" w:themeColor="text1"/>
        </w:rPr>
        <w:t>簡潔に</w:t>
      </w:r>
      <w:r w:rsidRPr="000D550C">
        <w:rPr>
          <w:rFonts w:hint="eastAsia"/>
          <w:color w:val="000000" w:themeColor="text1"/>
        </w:rPr>
        <w:t>記載されているか。</w:t>
      </w:r>
    </w:p>
    <w:bookmarkEnd w:id="1"/>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6.治験薬について</w:t>
      </w:r>
    </w:p>
    <w:p w:rsidR="000D491D" w:rsidRPr="000D550C" w:rsidRDefault="000D491D" w:rsidP="000D491D">
      <w:pPr>
        <w:pStyle w:val="a7"/>
        <w:numPr>
          <w:ilvl w:val="0"/>
          <w:numId w:val="3"/>
        </w:numPr>
        <w:ind w:leftChars="0"/>
        <w:rPr>
          <w:color w:val="000000" w:themeColor="text1"/>
        </w:rPr>
      </w:pPr>
      <w:r w:rsidRPr="000D550C">
        <w:rPr>
          <w:color w:val="000000" w:themeColor="text1"/>
        </w:rPr>
        <w:t>治験薬</w:t>
      </w:r>
      <w:r w:rsidR="008E17DE" w:rsidRPr="000D550C">
        <w:rPr>
          <w:rFonts w:hint="eastAsia"/>
          <w:color w:val="000000" w:themeColor="text1"/>
        </w:rPr>
        <w:t>の名称</w:t>
      </w:r>
      <w:r w:rsidR="003401CE" w:rsidRPr="000D550C">
        <w:rPr>
          <w:color w:val="000000" w:themeColor="text1"/>
        </w:rPr>
        <w:t>（該当する場合は商品名も）</w:t>
      </w:r>
      <w:r w:rsidR="008E17DE" w:rsidRPr="000D550C">
        <w:rPr>
          <w:rFonts w:hint="eastAsia"/>
          <w:color w:val="000000" w:themeColor="text1"/>
        </w:rPr>
        <w:t>とその</w:t>
      </w:r>
      <w:r w:rsidRPr="000D550C">
        <w:rPr>
          <w:color w:val="000000" w:themeColor="text1"/>
        </w:rPr>
        <w:t>作用機序</w:t>
      </w:r>
      <w:r w:rsidR="008E17DE" w:rsidRPr="000D550C">
        <w:rPr>
          <w:rFonts w:hint="eastAsia"/>
          <w:color w:val="000000" w:themeColor="text1"/>
        </w:rPr>
        <w:t>、</w:t>
      </w:r>
      <w:r w:rsidRPr="000D550C">
        <w:rPr>
          <w:color w:val="000000" w:themeColor="text1"/>
        </w:rPr>
        <w:t>上述した病気との関連</w:t>
      </w:r>
      <w:r w:rsidR="008E17DE" w:rsidRPr="000D550C">
        <w:rPr>
          <w:rFonts w:hint="eastAsia"/>
          <w:color w:val="000000" w:themeColor="text1"/>
        </w:rPr>
        <w:t>性が</w:t>
      </w:r>
      <w:r w:rsidR="008E17DE" w:rsidRPr="000D550C">
        <w:rPr>
          <w:color w:val="000000" w:themeColor="text1"/>
        </w:rPr>
        <w:t>記載</w:t>
      </w:r>
      <w:r w:rsidR="008E17DE" w:rsidRPr="000D550C">
        <w:rPr>
          <w:rFonts w:hint="eastAsia"/>
          <w:color w:val="000000" w:themeColor="text1"/>
        </w:rPr>
        <w:t>されているか</w:t>
      </w:r>
    </w:p>
    <w:p w:rsidR="000D491D" w:rsidRPr="000D550C" w:rsidRDefault="000D491D" w:rsidP="000D491D">
      <w:pPr>
        <w:pStyle w:val="a7"/>
        <w:numPr>
          <w:ilvl w:val="0"/>
          <w:numId w:val="3"/>
        </w:numPr>
        <w:ind w:leftChars="0"/>
        <w:rPr>
          <w:color w:val="000000" w:themeColor="text1"/>
        </w:rPr>
      </w:pPr>
      <w:r w:rsidRPr="000D550C">
        <w:rPr>
          <w:color w:val="000000" w:themeColor="text1"/>
        </w:rPr>
        <w:t>開発の経緯や開発する意義、類似薬が市販されている場合はその薬との違い（治験薬の特徴）について説明する。</w:t>
      </w:r>
    </w:p>
    <w:p w:rsidR="000D491D" w:rsidRPr="000D550C" w:rsidRDefault="000D491D" w:rsidP="000D491D">
      <w:pPr>
        <w:pStyle w:val="a7"/>
        <w:numPr>
          <w:ilvl w:val="0"/>
          <w:numId w:val="3"/>
        </w:numPr>
        <w:ind w:leftChars="0"/>
        <w:rPr>
          <w:color w:val="000000" w:themeColor="text1"/>
        </w:rPr>
      </w:pPr>
      <w:r w:rsidRPr="000D550C">
        <w:rPr>
          <w:color w:val="000000" w:themeColor="text1"/>
        </w:rPr>
        <w:t>海外や本邦における承認または開発状況</w:t>
      </w:r>
      <w:r w:rsidR="008E17DE" w:rsidRPr="000D550C">
        <w:rPr>
          <w:rFonts w:hint="eastAsia"/>
          <w:color w:val="000000" w:themeColor="text1"/>
        </w:rPr>
        <w:t>が</w:t>
      </w:r>
      <w:r w:rsidRPr="000D550C">
        <w:rPr>
          <w:color w:val="000000" w:themeColor="text1"/>
        </w:rPr>
        <w:t>記載</w:t>
      </w:r>
      <w:r w:rsidR="008E17DE" w:rsidRPr="000D550C">
        <w:rPr>
          <w:rFonts w:hint="eastAsia"/>
          <w:color w:val="000000" w:themeColor="text1"/>
        </w:rPr>
        <w:t>されているか</w:t>
      </w:r>
    </w:p>
    <w:p w:rsidR="000307AC" w:rsidRPr="000D550C" w:rsidRDefault="00CF1BED" w:rsidP="000D491D">
      <w:pPr>
        <w:pStyle w:val="a7"/>
        <w:numPr>
          <w:ilvl w:val="0"/>
          <w:numId w:val="3"/>
        </w:numPr>
        <w:ind w:leftChars="0"/>
        <w:rPr>
          <w:color w:val="000000" w:themeColor="text1"/>
        </w:rPr>
      </w:pPr>
      <w:r w:rsidRPr="000D550C">
        <w:rPr>
          <w:rFonts w:hint="eastAsia"/>
          <w:color w:val="000000" w:themeColor="text1"/>
        </w:rPr>
        <w:t>理解を促すような</w:t>
      </w:r>
      <w:r w:rsidR="000D491D" w:rsidRPr="000D550C">
        <w:rPr>
          <w:color w:val="000000" w:themeColor="text1"/>
        </w:rPr>
        <w:t>図</w:t>
      </w:r>
      <w:r w:rsidRPr="000D550C">
        <w:rPr>
          <w:rFonts w:hint="eastAsia"/>
          <w:color w:val="000000" w:themeColor="text1"/>
        </w:rPr>
        <w:t>を用いて</w:t>
      </w:r>
      <w:r w:rsidR="000D491D" w:rsidRPr="000D550C">
        <w:rPr>
          <w:color w:val="000000" w:themeColor="text1"/>
        </w:rPr>
        <w:t>説明</w:t>
      </w:r>
      <w:r w:rsidRPr="000D550C">
        <w:rPr>
          <w:rFonts w:hint="eastAsia"/>
          <w:color w:val="000000" w:themeColor="text1"/>
        </w:rPr>
        <w:t>されているか</w:t>
      </w: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7.治験の方法について</w:t>
      </w:r>
    </w:p>
    <w:p w:rsidR="000D491D" w:rsidRPr="000D550C" w:rsidRDefault="000D491D" w:rsidP="000D491D">
      <w:pPr>
        <w:pStyle w:val="a7"/>
        <w:numPr>
          <w:ilvl w:val="0"/>
          <w:numId w:val="4"/>
        </w:numPr>
        <w:ind w:leftChars="0"/>
        <w:rPr>
          <w:color w:val="000000" w:themeColor="text1"/>
        </w:rPr>
      </w:pPr>
      <w:r w:rsidRPr="000D550C">
        <w:rPr>
          <w:color w:val="000000" w:themeColor="text1"/>
        </w:rPr>
        <w:t>試験デザインの図</w:t>
      </w:r>
      <w:r w:rsidR="00CF1BED" w:rsidRPr="000D550C">
        <w:rPr>
          <w:rFonts w:hint="eastAsia"/>
          <w:color w:val="000000" w:themeColor="text1"/>
        </w:rPr>
        <w:t>が挿入されているか</w:t>
      </w:r>
    </w:p>
    <w:p w:rsidR="0060498A" w:rsidRPr="000D550C" w:rsidRDefault="000D491D" w:rsidP="000D491D">
      <w:pPr>
        <w:pStyle w:val="a7"/>
        <w:numPr>
          <w:ilvl w:val="0"/>
          <w:numId w:val="4"/>
        </w:numPr>
        <w:ind w:leftChars="0"/>
        <w:rPr>
          <w:color w:val="000000" w:themeColor="text1"/>
        </w:rPr>
      </w:pPr>
      <w:r w:rsidRPr="000D550C">
        <w:rPr>
          <w:color w:val="000000" w:themeColor="text1"/>
        </w:rPr>
        <w:t>二重盲検</w:t>
      </w:r>
      <w:r w:rsidR="001830BA" w:rsidRPr="000D550C">
        <w:rPr>
          <w:rFonts w:hint="eastAsia"/>
          <w:color w:val="000000" w:themeColor="text1"/>
        </w:rPr>
        <w:t>や</w:t>
      </w:r>
      <w:r w:rsidRPr="000D550C">
        <w:rPr>
          <w:color w:val="000000" w:themeColor="text1"/>
        </w:rPr>
        <w:t>無作為化がある場合</w:t>
      </w:r>
      <w:r w:rsidR="00CF1BED" w:rsidRPr="000D550C">
        <w:rPr>
          <w:rFonts w:hint="eastAsia"/>
          <w:color w:val="000000" w:themeColor="text1"/>
        </w:rPr>
        <w:t>に</w:t>
      </w:r>
      <w:r w:rsidRPr="000D550C">
        <w:rPr>
          <w:color w:val="000000" w:themeColor="text1"/>
        </w:rPr>
        <w:t>は</w:t>
      </w:r>
      <w:r w:rsidR="00CF1BED" w:rsidRPr="000D550C">
        <w:rPr>
          <w:rFonts w:hint="eastAsia"/>
          <w:color w:val="000000" w:themeColor="text1"/>
        </w:rPr>
        <w:t>、</w:t>
      </w:r>
      <w:r w:rsidRPr="000D550C">
        <w:rPr>
          <w:color w:val="000000" w:themeColor="text1"/>
        </w:rPr>
        <w:t>その必要性</w:t>
      </w:r>
      <w:r w:rsidR="0060498A" w:rsidRPr="000D550C">
        <w:rPr>
          <w:rFonts w:hint="eastAsia"/>
          <w:color w:val="000000" w:themeColor="text1"/>
        </w:rPr>
        <w:t>が</w:t>
      </w:r>
      <w:r w:rsidR="0060498A" w:rsidRPr="000D550C">
        <w:rPr>
          <w:color w:val="000000" w:themeColor="text1"/>
        </w:rPr>
        <w:t>記載</w:t>
      </w:r>
      <w:r w:rsidR="0060498A" w:rsidRPr="000D550C">
        <w:rPr>
          <w:rFonts w:hint="eastAsia"/>
          <w:color w:val="000000" w:themeColor="text1"/>
        </w:rPr>
        <w:t>されているか</w:t>
      </w:r>
    </w:p>
    <w:p w:rsidR="000D491D" w:rsidRPr="000D550C" w:rsidRDefault="0060498A" w:rsidP="000D491D">
      <w:pPr>
        <w:pStyle w:val="a7"/>
        <w:numPr>
          <w:ilvl w:val="0"/>
          <w:numId w:val="4"/>
        </w:numPr>
        <w:ind w:leftChars="0"/>
        <w:rPr>
          <w:color w:val="000000" w:themeColor="text1"/>
        </w:rPr>
      </w:pPr>
      <w:r w:rsidRPr="000D550C">
        <w:rPr>
          <w:color w:val="000000" w:themeColor="text1"/>
        </w:rPr>
        <w:t>無作為化される場合には</w:t>
      </w:r>
      <w:r w:rsidR="005C5D2C" w:rsidRPr="000D550C">
        <w:rPr>
          <w:rFonts w:hint="eastAsia"/>
          <w:color w:val="000000" w:themeColor="text1"/>
        </w:rPr>
        <w:t>、</w:t>
      </w:r>
      <w:r w:rsidRPr="000D550C">
        <w:rPr>
          <w:color w:val="000000" w:themeColor="text1"/>
        </w:rPr>
        <w:t>医師も患者さんも治療法が選択できないこと</w:t>
      </w:r>
      <w:r w:rsidRPr="000D550C">
        <w:rPr>
          <w:rFonts w:hint="eastAsia"/>
          <w:color w:val="000000" w:themeColor="text1"/>
        </w:rPr>
        <w:t>が</w:t>
      </w:r>
      <w:r w:rsidR="000D491D" w:rsidRPr="000D550C">
        <w:rPr>
          <w:color w:val="000000" w:themeColor="text1"/>
        </w:rPr>
        <w:t>記載</w:t>
      </w:r>
      <w:r w:rsidRPr="000D550C">
        <w:rPr>
          <w:rFonts w:hint="eastAsia"/>
          <w:color w:val="000000" w:themeColor="text1"/>
        </w:rPr>
        <w:t>されているか</w:t>
      </w:r>
      <w:r w:rsidR="00C771C3" w:rsidRPr="000D550C">
        <w:rPr>
          <w:rFonts w:hint="eastAsia"/>
          <w:color w:val="000000" w:themeColor="text1"/>
        </w:rPr>
        <w:t>。</w:t>
      </w:r>
    </w:p>
    <w:p w:rsidR="00C771C3" w:rsidRPr="000D550C" w:rsidRDefault="00C771C3" w:rsidP="000D491D">
      <w:pPr>
        <w:pStyle w:val="a7"/>
        <w:numPr>
          <w:ilvl w:val="0"/>
          <w:numId w:val="4"/>
        </w:numPr>
        <w:ind w:leftChars="0"/>
        <w:rPr>
          <w:color w:val="000000" w:themeColor="text1"/>
        </w:rPr>
      </w:pPr>
      <w:r w:rsidRPr="000D550C">
        <w:rPr>
          <w:color w:val="000000" w:themeColor="text1"/>
        </w:rPr>
        <w:t>割付がある場合、</w:t>
      </w:r>
      <w:r w:rsidR="0047085F" w:rsidRPr="000D550C">
        <w:rPr>
          <w:rFonts w:hint="eastAsia"/>
          <w:color w:val="000000" w:themeColor="text1"/>
        </w:rPr>
        <w:t>割付比率が記載されているか</w:t>
      </w:r>
    </w:p>
    <w:p w:rsidR="0001675A" w:rsidRPr="000D550C" w:rsidRDefault="000D491D" w:rsidP="0001675A">
      <w:pPr>
        <w:pStyle w:val="a7"/>
        <w:numPr>
          <w:ilvl w:val="0"/>
          <w:numId w:val="4"/>
        </w:numPr>
        <w:ind w:leftChars="0"/>
        <w:rPr>
          <w:color w:val="000000" w:themeColor="text1"/>
        </w:rPr>
      </w:pPr>
      <w:r w:rsidRPr="000D550C">
        <w:rPr>
          <w:color w:val="000000" w:themeColor="text1"/>
        </w:rPr>
        <w:t>プラセボを使用する場合</w:t>
      </w:r>
      <w:r w:rsidR="0060498A" w:rsidRPr="000D550C">
        <w:rPr>
          <w:rFonts w:hint="eastAsia"/>
          <w:color w:val="000000" w:themeColor="text1"/>
        </w:rPr>
        <w:t>に</w:t>
      </w:r>
      <w:r w:rsidRPr="000D550C">
        <w:rPr>
          <w:color w:val="000000" w:themeColor="text1"/>
        </w:rPr>
        <w:t>は</w:t>
      </w:r>
      <w:r w:rsidR="0060498A" w:rsidRPr="000D550C">
        <w:rPr>
          <w:rFonts w:hint="eastAsia"/>
          <w:color w:val="000000" w:themeColor="text1"/>
        </w:rPr>
        <w:t>、</w:t>
      </w:r>
      <w:r w:rsidRPr="000D550C">
        <w:rPr>
          <w:color w:val="000000" w:themeColor="text1"/>
        </w:rPr>
        <w:t>その説明と必要性</w:t>
      </w:r>
      <w:r w:rsidR="0060498A" w:rsidRPr="000D550C">
        <w:rPr>
          <w:rFonts w:hint="eastAsia"/>
          <w:color w:val="000000" w:themeColor="text1"/>
        </w:rPr>
        <w:t>が記載されているか</w:t>
      </w:r>
    </w:p>
    <w:p w:rsidR="00923354" w:rsidRPr="000D550C" w:rsidRDefault="00923354" w:rsidP="0001675A">
      <w:pPr>
        <w:pStyle w:val="a7"/>
        <w:ind w:leftChars="0" w:left="0"/>
        <w:rPr>
          <w:b/>
          <w:color w:val="000000" w:themeColor="text1"/>
          <w:szCs w:val="24"/>
        </w:rPr>
      </w:pPr>
    </w:p>
    <w:p w:rsidR="0001675A" w:rsidRPr="000D550C" w:rsidRDefault="0001675A" w:rsidP="0001675A">
      <w:pPr>
        <w:pStyle w:val="a7"/>
        <w:ind w:leftChars="0" w:left="0"/>
        <w:rPr>
          <w:color w:val="000000" w:themeColor="text1"/>
          <w:sz w:val="18"/>
        </w:rPr>
      </w:pPr>
      <w:r w:rsidRPr="000D550C">
        <w:rPr>
          <w:b/>
          <w:color w:val="000000" w:themeColor="text1"/>
          <w:szCs w:val="24"/>
        </w:rPr>
        <w:t>治験の参加基準</w:t>
      </w:r>
    </w:p>
    <w:p w:rsidR="000D491D" w:rsidRPr="000D550C" w:rsidRDefault="009D5B15" w:rsidP="009D5B15">
      <w:pPr>
        <w:pStyle w:val="a7"/>
        <w:numPr>
          <w:ilvl w:val="0"/>
          <w:numId w:val="4"/>
        </w:numPr>
        <w:ind w:leftChars="0"/>
        <w:rPr>
          <w:color w:val="000000" w:themeColor="text1"/>
        </w:rPr>
      </w:pPr>
      <w:r w:rsidRPr="000D550C">
        <w:rPr>
          <w:color w:val="000000" w:themeColor="text1"/>
        </w:rPr>
        <w:t>被験者が理解できる範囲で取捨選択</w:t>
      </w:r>
      <w:r w:rsidR="00C771C3" w:rsidRPr="000D550C">
        <w:rPr>
          <w:rFonts w:hint="eastAsia"/>
          <w:color w:val="000000" w:themeColor="text1"/>
        </w:rPr>
        <w:t>された</w:t>
      </w:r>
      <w:r w:rsidRPr="000D550C">
        <w:rPr>
          <w:color w:val="000000" w:themeColor="text1"/>
        </w:rPr>
        <w:t>、選択基準・除外基準</w:t>
      </w:r>
      <w:r w:rsidR="00C771C3" w:rsidRPr="000D550C">
        <w:rPr>
          <w:rFonts w:hint="eastAsia"/>
          <w:color w:val="000000" w:themeColor="text1"/>
        </w:rPr>
        <w:t>が記載されているか</w:t>
      </w:r>
    </w:p>
    <w:p w:rsidR="00923354" w:rsidRPr="000D550C" w:rsidRDefault="00923354" w:rsidP="00690DB1">
      <w:pPr>
        <w:pStyle w:val="a7"/>
        <w:ind w:leftChars="0" w:left="0"/>
        <w:rPr>
          <w:b/>
          <w:color w:val="000000" w:themeColor="text1"/>
          <w:szCs w:val="24"/>
        </w:rPr>
      </w:pPr>
    </w:p>
    <w:p w:rsidR="00690DB1" w:rsidRPr="000D550C" w:rsidRDefault="00690DB1" w:rsidP="00690DB1">
      <w:pPr>
        <w:pStyle w:val="a7"/>
        <w:ind w:leftChars="0" w:left="0"/>
        <w:rPr>
          <w:b/>
          <w:color w:val="000000" w:themeColor="text1"/>
          <w:szCs w:val="24"/>
        </w:rPr>
      </w:pPr>
      <w:r w:rsidRPr="000D550C">
        <w:rPr>
          <w:b/>
          <w:color w:val="000000" w:themeColor="text1"/>
          <w:szCs w:val="24"/>
        </w:rPr>
        <w:t>治験薬の投与方法と投与量について</w:t>
      </w:r>
    </w:p>
    <w:p w:rsidR="009D5B15" w:rsidRPr="000D550C" w:rsidRDefault="00C771C3" w:rsidP="009D5B15">
      <w:pPr>
        <w:pStyle w:val="a7"/>
        <w:numPr>
          <w:ilvl w:val="0"/>
          <w:numId w:val="4"/>
        </w:numPr>
        <w:ind w:leftChars="0"/>
        <w:rPr>
          <w:color w:val="000000" w:themeColor="text1"/>
        </w:rPr>
      </w:pPr>
      <w:r w:rsidRPr="000D550C">
        <w:rPr>
          <w:rFonts w:hint="eastAsia"/>
          <w:color w:val="000000" w:themeColor="text1"/>
        </w:rPr>
        <w:t>用法</w:t>
      </w:r>
      <w:r w:rsidR="0047085F" w:rsidRPr="000D550C">
        <w:rPr>
          <w:color w:val="000000" w:themeColor="text1"/>
        </w:rPr>
        <w:t>・用量</w:t>
      </w:r>
      <w:r w:rsidR="0047085F" w:rsidRPr="000D550C">
        <w:rPr>
          <w:rFonts w:hint="eastAsia"/>
          <w:color w:val="000000" w:themeColor="text1"/>
        </w:rPr>
        <w:t>、使用方法、</w:t>
      </w:r>
      <w:r w:rsidRPr="000D550C">
        <w:rPr>
          <w:color w:val="000000" w:themeColor="text1"/>
        </w:rPr>
        <w:t>スケジュール</w:t>
      </w:r>
      <w:r w:rsidRPr="000D550C">
        <w:rPr>
          <w:rFonts w:hint="eastAsia"/>
          <w:color w:val="000000" w:themeColor="text1"/>
        </w:rPr>
        <w:t>が記載されているか</w:t>
      </w:r>
    </w:p>
    <w:p w:rsidR="00923354" w:rsidRPr="000D550C" w:rsidRDefault="00923354" w:rsidP="00923354">
      <w:pPr>
        <w:pStyle w:val="a7"/>
        <w:ind w:leftChars="0" w:left="420"/>
        <w:rPr>
          <w:color w:val="000000" w:themeColor="text1"/>
        </w:rPr>
      </w:pPr>
    </w:p>
    <w:p w:rsidR="00690DB1" w:rsidRPr="000D550C" w:rsidRDefault="00690DB1" w:rsidP="00690DB1">
      <w:pPr>
        <w:pStyle w:val="a7"/>
        <w:ind w:leftChars="0" w:left="0"/>
        <w:rPr>
          <w:b/>
          <w:color w:val="000000" w:themeColor="text1"/>
          <w:szCs w:val="24"/>
        </w:rPr>
      </w:pPr>
      <w:r w:rsidRPr="000D550C">
        <w:rPr>
          <w:b/>
          <w:color w:val="000000" w:themeColor="text1"/>
          <w:szCs w:val="24"/>
        </w:rPr>
        <w:t></w:t>
      </w:r>
      <w:r w:rsidRPr="000D550C">
        <w:rPr>
          <w:rFonts w:hint="eastAsia"/>
          <w:b/>
          <w:color w:val="000000" w:themeColor="text1"/>
          <w:szCs w:val="24"/>
        </w:rPr>
        <w:t>治験の</w:t>
      </w:r>
      <w:r w:rsidRPr="000D550C">
        <w:rPr>
          <w:b/>
          <w:color w:val="000000" w:themeColor="text1"/>
          <w:szCs w:val="24"/>
        </w:rPr>
        <w:t>スケジュール</w:t>
      </w:r>
    </w:p>
    <w:p w:rsidR="009D5B15" w:rsidRPr="000D550C" w:rsidRDefault="009D5B15" w:rsidP="009D5B15">
      <w:pPr>
        <w:pStyle w:val="a7"/>
        <w:numPr>
          <w:ilvl w:val="0"/>
          <w:numId w:val="4"/>
        </w:numPr>
        <w:ind w:leftChars="0"/>
        <w:rPr>
          <w:color w:val="000000" w:themeColor="text1"/>
        </w:rPr>
      </w:pPr>
      <w:r w:rsidRPr="000D550C">
        <w:rPr>
          <w:color w:val="000000" w:themeColor="text1"/>
        </w:rPr>
        <w:t>スケジュール表の実施項目は被験者が理解できるような表現に</w:t>
      </w:r>
      <w:r w:rsidR="005C5D2C" w:rsidRPr="000D550C">
        <w:rPr>
          <w:rFonts w:hint="eastAsia"/>
          <w:color w:val="000000" w:themeColor="text1"/>
        </w:rPr>
        <w:t>置換されているか</w:t>
      </w:r>
    </w:p>
    <w:p w:rsidR="009D5B15" w:rsidRPr="000D550C" w:rsidRDefault="009D5B15" w:rsidP="009D5B15">
      <w:pPr>
        <w:pStyle w:val="a7"/>
        <w:numPr>
          <w:ilvl w:val="0"/>
          <w:numId w:val="4"/>
        </w:numPr>
        <w:ind w:leftChars="0"/>
        <w:rPr>
          <w:color w:val="000000" w:themeColor="text1"/>
        </w:rPr>
      </w:pPr>
      <w:r w:rsidRPr="000D550C">
        <w:rPr>
          <w:color w:val="000000" w:themeColor="text1"/>
        </w:rPr>
        <w:t>スケジュール表でわかりにくい実施項目は注釈などをつけて説明</w:t>
      </w:r>
      <w:r w:rsidR="00923354" w:rsidRPr="000D550C">
        <w:rPr>
          <w:rFonts w:hint="eastAsia"/>
          <w:color w:val="000000" w:themeColor="text1"/>
        </w:rPr>
        <w:t>されているか</w:t>
      </w:r>
    </w:p>
    <w:p w:rsidR="005B5E50" w:rsidRPr="000D550C" w:rsidRDefault="009D5B15" w:rsidP="005B5E50">
      <w:pPr>
        <w:pStyle w:val="a7"/>
        <w:numPr>
          <w:ilvl w:val="0"/>
          <w:numId w:val="4"/>
        </w:numPr>
        <w:ind w:leftChars="0"/>
        <w:rPr>
          <w:color w:val="000000" w:themeColor="text1"/>
        </w:rPr>
      </w:pPr>
      <w:r w:rsidRPr="000D550C">
        <w:rPr>
          <w:color w:val="000000" w:themeColor="text1"/>
        </w:rPr>
        <w:t>「病院で行うこと」「自宅で行うこと」を○や●などで区別</w:t>
      </w:r>
      <w:r w:rsidR="0051281B" w:rsidRPr="000D550C">
        <w:rPr>
          <w:rFonts w:hint="eastAsia"/>
          <w:color w:val="000000" w:themeColor="text1"/>
        </w:rPr>
        <w:t>されて記載されているか</w:t>
      </w:r>
    </w:p>
    <w:p w:rsidR="005B5E50" w:rsidRPr="000D550C" w:rsidRDefault="005B5E50" w:rsidP="005B5E50">
      <w:pPr>
        <w:pStyle w:val="a7"/>
        <w:numPr>
          <w:ilvl w:val="0"/>
          <w:numId w:val="4"/>
        </w:numPr>
        <w:ind w:leftChars="0"/>
        <w:rPr>
          <w:color w:val="000000" w:themeColor="text1"/>
        </w:rPr>
      </w:pPr>
      <w:r w:rsidRPr="000D550C">
        <w:rPr>
          <w:color w:val="000000" w:themeColor="text1"/>
        </w:rPr>
        <w:t>併用禁止薬や制限薬等がある場合</w:t>
      </w:r>
      <w:r w:rsidR="00923354" w:rsidRPr="000D550C">
        <w:rPr>
          <w:rFonts w:hint="eastAsia"/>
          <w:color w:val="000000" w:themeColor="text1"/>
        </w:rPr>
        <w:t>に</w:t>
      </w:r>
      <w:r w:rsidRPr="000D550C">
        <w:rPr>
          <w:color w:val="000000" w:themeColor="text1"/>
        </w:rPr>
        <w:t>は、項目</w:t>
      </w:r>
      <w:r w:rsidR="00923354" w:rsidRPr="000D550C">
        <w:rPr>
          <w:rFonts w:hint="eastAsia"/>
          <w:color w:val="000000" w:themeColor="text1"/>
        </w:rPr>
        <w:t>が記載されているか</w:t>
      </w:r>
    </w:p>
    <w:p w:rsidR="009D5B15" w:rsidRPr="000D550C" w:rsidRDefault="009D5B15" w:rsidP="00923354">
      <w:pPr>
        <w:pStyle w:val="a7"/>
        <w:ind w:leftChars="0" w:left="420"/>
        <w:rPr>
          <w:color w:val="000000" w:themeColor="text1"/>
        </w:rPr>
      </w:pPr>
    </w:p>
    <w:p w:rsidR="00690DB1" w:rsidRPr="000D550C" w:rsidRDefault="00690DB1" w:rsidP="00690DB1">
      <w:pPr>
        <w:pStyle w:val="a7"/>
        <w:ind w:leftChars="0" w:left="0"/>
        <w:rPr>
          <w:b/>
          <w:color w:val="000000" w:themeColor="text1"/>
          <w:szCs w:val="24"/>
        </w:rPr>
      </w:pPr>
      <w:r w:rsidRPr="000D550C">
        <w:rPr>
          <w:b/>
          <w:color w:val="000000" w:themeColor="text1"/>
          <w:szCs w:val="24"/>
        </w:rPr>
        <w:t>検査・調査項目の内容</w:t>
      </w:r>
    </w:p>
    <w:p w:rsidR="009D5B15" w:rsidRPr="000D550C" w:rsidRDefault="009D5B15" w:rsidP="009D5B15">
      <w:pPr>
        <w:pStyle w:val="a7"/>
        <w:numPr>
          <w:ilvl w:val="0"/>
          <w:numId w:val="4"/>
        </w:numPr>
        <w:ind w:leftChars="0"/>
        <w:rPr>
          <w:color w:val="000000" w:themeColor="text1"/>
        </w:rPr>
      </w:pPr>
      <w:r w:rsidRPr="000D550C">
        <w:rPr>
          <w:color w:val="000000" w:themeColor="text1"/>
        </w:rPr>
        <w:t>検査項目について簡単に説明</w:t>
      </w:r>
      <w:r w:rsidR="002861B9" w:rsidRPr="000D550C">
        <w:rPr>
          <w:rFonts w:hint="eastAsia"/>
          <w:color w:val="000000" w:themeColor="text1"/>
        </w:rPr>
        <w:t>されているか</w:t>
      </w:r>
    </w:p>
    <w:p w:rsidR="002861B9" w:rsidRPr="000D550C" w:rsidRDefault="00E779E9" w:rsidP="00E779E9">
      <w:pPr>
        <w:pStyle w:val="a7"/>
        <w:numPr>
          <w:ilvl w:val="0"/>
          <w:numId w:val="4"/>
        </w:numPr>
        <w:ind w:leftChars="0"/>
        <w:rPr>
          <w:color w:val="000000" w:themeColor="text1"/>
        </w:rPr>
      </w:pPr>
      <w:r w:rsidRPr="000D550C">
        <w:rPr>
          <w:rFonts w:hint="eastAsia"/>
          <w:color w:val="000000" w:themeColor="text1"/>
        </w:rPr>
        <w:t>通常の診療で行う検査（採血や心電図、</w:t>
      </w:r>
      <w:r w:rsidRPr="000D550C">
        <w:rPr>
          <w:color w:val="000000" w:themeColor="text1"/>
        </w:rPr>
        <w:t>CT、MRI検査など）</w:t>
      </w:r>
      <w:r w:rsidRPr="000D550C">
        <w:rPr>
          <w:rFonts w:hint="eastAsia"/>
          <w:color w:val="000000" w:themeColor="text1"/>
        </w:rPr>
        <w:t>の説明は省略されているか</w:t>
      </w:r>
    </w:p>
    <w:p w:rsidR="009D5B15" w:rsidRPr="000D550C" w:rsidRDefault="009D5B15" w:rsidP="009D5B15">
      <w:pPr>
        <w:pStyle w:val="a7"/>
        <w:numPr>
          <w:ilvl w:val="0"/>
          <w:numId w:val="4"/>
        </w:numPr>
        <w:ind w:leftChars="0"/>
        <w:rPr>
          <w:color w:val="000000" w:themeColor="text1"/>
        </w:rPr>
      </w:pPr>
      <w:r w:rsidRPr="000D550C">
        <w:rPr>
          <w:color w:val="000000" w:themeColor="text1"/>
        </w:rPr>
        <w:t>採血を行う場合</w:t>
      </w:r>
      <w:r w:rsidR="00E779E9" w:rsidRPr="000D550C">
        <w:rPr>
          <w:rFonts w:hint="eastAsia"/>
          <w:color w:val="000000" w:themeColor="text1"/>
        </w:rPr>
        <w:t>に</w:t>
      </w:r>
      <w:r w:rsidRPr="000D550C">
        <w:rPr>
          <w:color w:val="000000" w:themeColor="text1"/>
        </w:rPr>
        <w:t>は、1回の採血量及び全体の採血量</w:t>
      </w:r>
      <w:r w:rsidR="00E04BEB" w:rsidRPr="000D550C">
        <w:rPr>
          <w:rFonts w:hint="eastAsia"/>
          <w:color w:val="000000" w:themeColor="text1"/>
        </w:rPr>
        <w:t>が記載されているか</w:t>
      </w:r>
    </w:p>
    <w:p w:rsidR="009D5B15" w:rsidRPr="000D550C" w:rsidRDefault="009D5B15" w:rsidP="009D5B15">
      <w:pPr>
        <w:pStyle w:val="a7"/>
        <w:numPr>
          <w:ilvl w:val="0"/>
          <w:numId w:val="4"/>
        </w:numPr>
        <w:ind w:leftChars="0"/>
        <w:rPr>
          <w:color w:val="000000" w:themeColor="text1"/>
        </w:rPr>
      </w:pPr>
      <w:r w:rsidRPr="000D550C">
        <w:rPr>
          <w:color w:val="000000" w:themeColor="text1"/>
        </w:rPr>
        <w:t>一般的でない検査や研究的な側面の検査</w:t>
      </w:r>
      <w:r w:rsidR="0051281B" w:rsidRPr="000D550C">
        <w:rPr>
          <w:rFonts w:hint="eastAsia"/>
          <w:color w:val="000000" w:themeColor="text1"/>
        </w:rPr>
        <w:t>がある場合には</w:t>
      </w:r>
      <w:r w:rsidRPr="000D550C">
        <w:rPr>
          <w:color w:val="000000" w:themeColor="text1"/>
        </w:rPr>
        <w:t>、被験者が理解できるような説明</w:t>
      </w:r>
      <w:r w:rsidR="0051281B" w:rsidRPr="000D550C">
        <w:rPr>
          <w:rFonts w:hint="eastAsia"/>
          <w:color w:val="000000" w:themeColor="text1"/>
        </w:rPr>
        <w:t>が記載されているか</w:t>
      </w:r>
    </w:p>
    <w:p w:rsidR="00B317FC" w:rsidRPr="000D550C" w:rsidRDefault="004614F3" w:rsidP="009D5B15">
      <w:pPr>
        <w:pStyle w:val="a7"/>
        <w:numPr>
          <w:ilvl w:val="0"/>
          <w:numId w:val="4"/>
        </w:numPr>
        <w:ind w:leftChars="0"/>
        <w:rPr>
          <w:color w:val="000000" w:themeColor="text1"/>
        </w:rPr>
      </w:pPr>
      <w:r w:rsidRPr="000D550C">
        <w:rPr>
          <w:color w:val="000000" w:themeColor="text1"/>
        </w:rPr>
        <w:t>時間を要する</w:t>
      </w:r>
      <w:r w:rsidR="00B317FC" w:rsidRPr="000D550C">
        <w:rPr>
          <w:rFonts w:hint="eastAsia"/>
          <w:color w:val="000000" w:themeColor="text1"/>
        </w:rPr>
        <w:t>アンケートや</w:t>
      </w:r>
      <w:r w:rsidRPr="000D550C">
        <w:rPr>
          <w:rFonts w:hint="eastAsia"/>
          <w:color w:val="000000" w:themeColor="text1"/>
        </w:rPr>
        <w:t>心理検査、</w:t>
      </w:r>
      <w:r w:rsidR="00B317FC" w:rsidRPr="000D550C">
        <w:rPr>
          <w:rFonts w:hint="eastAsia"/>
          <w:color w:val="000000" w:themeColor="text1"/>
        </w:rPr>
        <w:t>QOLの実施に係る時間の目安が記載されているか</w:t>
      </w:r>
    </w:p>
    <w:p w:rsidR="009D5B15" w:rsidRPr="000D550C" w:rsidRDefault="009D5B15" w:rsidP="009D5B15">
      <w:pPr>
        <w:pStyle w:val="a7"/>
        <w:numPr>
          <w:ilvl w:val="0"/>
          <w:numId w:val="4"/>
        </w:numPr>
        <w:ind w:leftChars="0"/>
        <w:rPr>
          <w:color w:val="000000" w:themeColor="text1"/>
        </w:rPr>
      </w:pPr>
      <w:r w:rsidRPr="000D550C">
        <w:rPr>
          <w:color w:val="000000" w:themeColor="text1"/>
        </w:rPr>
        <w:t>組織検体の廃棄方法や遺伝子解析のプライバシー保護方法</w:t>
      </w:r>
      <w:r w:rsidR="005B5E50" w:rsidRPr="000D550C">
        <w:rPr>
          <w:rFonts w:hint="eastAsia"/>
          <w:color w:val="000000" w:themeColor="text1"/>
        </w:rPr>
        <w:t>が記載されているか</w:t>
      </w:r>
      <w:r w:rsidRPr="000D550C">
        <w:rPr>
          <w:color w:val="000000" w:themeColor="text1"/>
        </w:rPr>
        <w:t>（該当時）</w:t>
      </w:r>
    </w:p>
    <w:p w:rsidR="009D5B15" w:rsidRPr="000D550C" w:rsidRDefault="009D5B15" w:rsidP="009D5B15">
      <w:pPr>
        <w:pStyle w:val="a7"/>
        <w:numPr>
          <w:ilvl w:val="0"/>
          <w:numId w:val="4"/>
        </w:numPr>
        <w:ind w:leftChars="0"/>
        <w:rPr>
          <w:color w:val="000000" w:themeColor="text1"/>
        </w:rPr>
      </w:pPr>
      <w:r w:rsidRPr="000D550C">
        <w:rPr>
          <w:color w:val="000000" w:themeColor="text1"/>
        </w:rPr>
        <w:t>治験担当医師が必要と判断した場合は、他の検査も実施する場合がある事</w:t>
      </w:r>
      <w:r w:rsidR="005B5E50" w:rsidRPr="000D550C">
        <w:rPr>
          <w:rFonts w:hint="eastAsia"/>
          <w:color w:val="000000" w:themeColor="text1"/>
        </w:rPr>
        <w:t>が記載されているか</w:t>
      </w:r>
    </w:p>
    <w:p w:rsidR="009D5B15" w:rsidRPr="000D550C" w:rsidRDefault="009D5B15" w:rsidP="009D5B15">
      <w:pPr>
        <w:pStyle w:val="a7"/>
        <w:numPr>
          <w:ilvl w:val="0"/>
          <w:numId w:val="4"/>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8.遺伝子解析検査の目的と方法について</w:t>
      </w:r>
    </w:p>
    <w:p w:rsidR="009D5B15" w:rsidRPr="000D550C" w:rsidRDefault="009D5B15" w:rsidP="009D5B15">
      <w:pPr>
        <w:pStyle w:val="a7"/>
        <w:numPr>
          <w:ilvl w:val="0"/>
          <w:numId w:val="5"/>
        </w:numPr>
        <w:ind w:leftChars="0"/>
        <w:rPr>
          <w:color w:val="000000" w:themeColor="text1"/>
        </w:rPr>
      </w:pPr>
      <w:r w:rsidRPr="000D550C">
        <w:rPr>
          <w:color w:val="000000" w:themeColor="text1"/>
        </w:rPr>
        <w:t>遺伝子解析検査を実施しない場合は、本項目を削除するか</w:t>
      </w:r>
      <w:r w:rsidR="00F104B7" w:rsidRPr="000D550C">
        <w:rPr>
          <w:rFonts w:hint="eastAsia"/>
          <w:color w:val="000000" w:themeColor="text1"/>
        </w:rPr>
        <w:t>、</w:t>
      </w:r>
      <w:r w:rsidRPr="000D550C">
        <w:rPr>
          <w:color w:val="000000" w:themeColor="text1"/>
        </w:rPr>
        <w:t>この治験では遺伝子解析検査は実施</w:t>
      </w:r>
      <w:r w:rsidR="00F104B7" w:rsidRPr="000D550C">
        <w:rPr>
          <w:rFonts w:hint="eastAsia"/>
          <w:color w:val="000000" w:themeColor="text1"/>
        </w:rPr>
        <w:t>しない旨が記載されているか</w:t>
      </w:r>
    </w:p>
    <w:p w:rsidR="009D5B15" w:rsidRPr="000D550C" w:rsidRDefault="009D5B15" w:rsidP="009D5B15">
      <w:pPr>
        <w:pStyle w:val="a7"/>
        <w:numPr>
          <w:ilvl w:val="0"/>
          <w:numId w:val="5"/>
        </w:numPr>
        <w:ind w:leftChars="0"/>
        <w:rPr>
          <w:color w:val="000000" w:themeColor="text1"/>
        </w:rPr>
      </w:pPr>
      <w:r w:rsidRPr="000D550C">
        <w:rPr>
          <w:color w:val="000000" w:themeColor="text1"/>
        </w:rPr>
        <w:t>遺伝子解析検査を実施する場合</w:t>
      </w:r>
      <w:r w:rsidR="00F104B7" w:rsidRPr="000D550C">
        <w:rPr>
          <w:rFonts w:hint="eastAsia"/>
          <w:color w:val="000000" w:themeColor="text1"/>
        </w:rPr>
        <w:t>には</w:t>
      </w:r>
      <w:r w:rsidRPr="000D550C">
        <w:rPr>
          <w:color w:val="000000" w:themeColor="text1"/>
        </w:rPr>
        <w:t>、目的・方法・それに伴う不利益（リスク）について</w:t>
      </w:r>
      <w:r w:rsidR="00F104B7" w:rsidRPr="000D550C">
        <w:rPr>
          <w:rFonts w:hint="eastAsia"/>
          <w:color w:val="000000" w:themeColor="text1"/>
        </w:rPr>
        <w:t>記載されているか（</w:t>
      </w:r>
      <w:r w:rsidRPr="000D550C">
        <w:rPr>
          <w:color w:val="000000" w:themeColor="text1"/>
        </w:rPr>
        <w:t>特に</w:t>
      </w:r>
      <w:r w:rsidR="00F104B7" w:rsidRPr="000D550C">
        <w:rPr>
          <w:rFonts w:hint="eastAsia"/>
          <w:color w:val="000000" w:themeColor="text1"/>
        </w:rPr>
        <w:t>被験者への</w:t>
      </w:r>
      <w:r w:rsidRPr="000D550C">
        <w:rPr>
          <w:color w:val="000000" w:themeColor="text1"/>
        </w:rPr>
        <w:t>不利益（リスク）については詳細</w:t>
      </w:r>
      <w:r w:rsidR="00F104B7" w:rsidRPr="000D550C">
        <w:rPr>
          <w:rFonts w:hint="eastAsia"/>
          <w:color w:val="000000" w:themeColor="text1"/>
        </w:rPr>
        <w:t>に記載されているか）</w:t>
      </w:r>
    </w:p>
    <w:p w:rsidR="009D5B15" w:rsidRPr="000D550C" w:rsidRDefault="009D5B15" w:rsidP="009D5B15">
      <w:pPr>
        <w:pStyle w:val="a7"/>
        <w:numPr>
          <w:ilvl w:val="0"/>
          <w:numId w:val="5"/>
        </w:numPr>
        <w:ind w:leftChars="0"/>
        <w:rPr>
          <w:color w:val="000000" w:themeColor="text1"/>
        </w:rPr>
      </w:pPr>
      <w:r w:rsidRPr="000D550C">
        <w:rPr>
          <w:color w:val="000000" w:themeColor="text1"/>
        </w:rPr>
        <w:t>当該試験とは</w:t>
      </w:r>
      <w:r w:rsidR="00F24E55" w:rsidRPr="000D550C">
        <w:rPr>
          <w:rFonts w:hint="eastAsia"/>
          <w:color w:val="000000" w:themeColor="text1"/>
        </w:rPr>
        <w:t>直接的には</w:t>
      </w:r>
      <w:r w:rsidRPr="000D550C">
        <w:rPr>
          <w:color w:val="000000" w:themeColor="text1"/>
        </w:rPr>
        <w:t>関係ない遺伝子解析検査や</w:t>
      </w:r>
      <w:r w:rsidR="00F24E55" w:rsidRPr="000D550C">
        <w:rPr>
          <w:rFonts w:hint="eastAsia"/>
          <w:color w:val="000000" w:themeColor="text1"/>
        </w:rPr>
        <w:t>、</w:t>
      </w:r>
      <w:r w:rsidRPr="000D550C">
        <w:rPr>
          <w:color w:val="000000" w:themeColor="text1"/>
        </w:rPr>
        <w:t>任意の遺伝子検査を実施する場合</w:t>
      </w:r>
      <w:r w:rsidR="00F24E55" w:rsidRPr="000D550C">
        <w:rPr>
          <w:rFonts w:hint="eastAsia"/>
          <w:color w:val="000000" w:themeColor="text1"/>
        </w:rPr>
        <w:t>に</w:t>
      </w:r>
      <w:r w:rsidRPr="000D550C">
        <w:rPr>
          <w:color w:val="000000" w:themeColor="text1"/>
        </w:rPr>
        <w:t>は</w:t>
      </w:r>
      <w:r w:rsidR="00F24E55" w:rsidRPr="000D550C">
        <w:rPr>
          <w:color w:val="000000" w:themeColor="text1"/>
        </w:rPr>
        <w:t>、遺伝子用の同意説明文書</w:t>
      </w:r>
      <w:r w:rsidR="00F24E55" w:rsidRPr="000D550C">
        <w:rPr>
          <w:rFonts w:hint="eastAsia"/>
          <w:color w:val="000000" w:themeColor="text1"/>
        </w:rPr>
        <w:t>が</w:t>
      </w:r>
      <w:r w:rsidRPr="000D550C">
        <w:rPr>
          <w:color w:val="000000" w:themeColor="text1"/>
        </w:rPr>
        <w:t>別途作成</w:t>
      </w:r>
      <w:r w:rsidR="00F24E55" w:rsidRPr="000D550C">
        <w:rPr>
          <w:rFonts w:hint="eastAsia"/>
          <w:color w:val="000000" w:themeColor="text1"/>
        </w:rPr>
        <w:t>されているか</w:t>
      </w:r>
    </w:p>
    <w:p w:rsidR="000307AC" w:rsidRPr="000D550C" w:rsidRDefault="009D5B15" w:rsidP="009D5B15">
      <w:pPr>
        <w:pStyle w:val="a7"/>
        <w:numPr>
          <w:ilvl w:val="0"/>
          <w:numId w:val="5"/>
        </w:numPr>
        <w:ind w:leftChars="0"/>
        <w:rPr>
          <w:color w:val="000000" w:themeColor="text1"/>
        </w:rPr>
      </w:pPr>
      <w:r w:rsidRPr="000D550C">
        <w:rPr>
          <w:color w:val="000000" w:themeColor="text1"/>
        </w:rPr>
        <w:t>別の同意</w:t>
      </w:r>
      <w:r w:rsidR="003E1A6E" w:rsidRPr="000D550C">
        <w:rPr>
          <w:rFonts w:hint="eastAsia"/>
          <w:color w:val="000000" w:themeColor="text1"/>
        </w:rPr>
        <w:t>説明文</w:t>
      </w:r>
      <w:r w:rsidRPr="000D550C">
        <w:rPr>
          <w:color w:val="000000" w:themeColor="text1"/>
        </w:rPr>
        <w:t>書で遺伝子解析検査の同意を取得する場合には、別の同意説明文書で説明</w:t>
      </w:r>
      <w:r w:rsidR="003E1A6E" w:rsidRPr="000D550C">
        <w:rPr>
          <w:rFonts w:hint="eastAsia"/>
          <w:color w:val="000000" w:themeColor="text1"/>
        </w:rPr>
        <w:t>する旨が記載されているか</w:t>
      </w: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9.実施医療機関と参加人数、参加予定期間について</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b/>
          <w:color w:val="000000" w:themeColor="text1"/>
        </w:rPr>
      </w:pPr>
      <w:r w:rsidRPr="000D550C">
        <w:rPr>
          <w:b/>
          <w:color w:val="000000" w:themeColor="text1"/>
        </w:rPr>
        <w:t>10.治験薬により予測される効果（利益）と不利益について</w:t>
      </w:r>
    </w:p>
    <w:p w:rsidR="0033068D" w:rsidRPr="000D550C" w:rsidRDefault="0033068D" w:rsidP="000307AC">
      <w:pPr>
        <w:rPr>
          <w:b/>
          <w:color w:val="000000" w:themeColor="text1"/>
        </w:rPr>
      </w:pPr>
      <w:r w:rsidRPr="000D550C">
        <w:rPr>
          <w:b/>
          <w:color w:val="000000" w:themeColor="text1"/>
        </w:rPr>
        <w:t>予測される効果（利益）について</w:t>
      </w:r>
    </w:p>
    <w:p w:rsidR="004F1995" w:rsidRPr="000D550C" w:rsidRDefault="004F1995" w:rsidP="004F1995">
      <w:pPr>
        <w:pStyle w:val="a7"/>
        <w:numPr>
          <w:ilvl w:val="0"/>
          <w:numId w:val="6"/>
        </w:numPr>
        <w:ind w:leftChars="0"/>
        <w:rPr>
          <w:color w:val="000000" w:themeColor="text1"/>
        </w:rPr>
      </w:pPr>
      <w:r w:rsidRPr="000D550C">
        <w:rPr>
          <w:color w:val="000000" w:themeColor="text1"/>
        </w:rPr>
        <w:t>前相</w:t>
      </w:r>
      <w:r w:rsidR="000450A3" w:rsidRPr="000D550C">
        <w:rPr>
          <w:rFonts w:hint="eastAsia"/>
          <w:color w:val="000000" w:themeColor="text1"/>
        </w:rPr>
        <w:t>など</w:t>
      </w:r>
      <w:r w:rsidRPr="000D550C">
        <w:rPr>
          <w:color w:val="000000" w:themeColor="text1"/>
        </w:rPr>
        <w:t>で試験結果がある場合</w:t>
      </w:r>
      <w:r w:rsidR="00520859" w:rsidRPr="000D550C">
        <w:rPr>
          <w:rFonts w:hint="eastAsia"/>
          <w:color w:val="000000" w:themeColor="text1"/>
        </w:rPr>
        <w:t>に</w:t>
      </w:r>
      <w:r w:rsidR="00520859" w:rsidRPr="000D550C">
        <w:rPr>
          <w:color w:val="000000" w:themeColor="text1"/>
        </w:rPr>
        <w:t>は、具体的に記載</w:t>
      </w:r>
      <w:r w:rsidR="00520859" w:rsidRPr="000D550C">
        <w:rPr>
          <w:rFonts w:hint="eastAsia"/>
          <w:color w:val="000000" w:themeColor="text1"/>
        </w:rPr>
        <w:t>されているか</w:t>
      </w:r>
      <w:r w:rsidR="000450A3" w:rsidRPr="000D550C">
        <w:rPr>
          <w:rFonts w:hint="eastAsia"/>
          <w:color w:val="000000" w:themeColor="text1"/>
        </w:rPr>
        <w:t>（</w:t>
      </w:r>
      <w:r w:rsidR="000450A3" w:rsidRPr="000D550C">
        <w:rPr>
          <w:color w:val="000000" w:themeColor="text1"/>
        </w:rPr>
        <w:t>治験に誘導的な表現にならない</w:t>
      </w:r>
      <w:r w:rsidR="000450A3" w:rsidRPr="000D550C">
        <w:rPr>
          <w:rFonts w:hint="eastAsia"/>
          <w:color w:val="000000" w:themeColor="text1"/>
        </w:rPr>
        <w:t>よう</w:t>
      </w:r>
      <w:r w:rsidR="00740171" w:rsidRPr="000D550C">
        <w:rPr>
          <w:rFonts w:hint="eastAsia"/>
          <w:color w:val="000000" w:themeColor="text1"/>
        </w:rPr>
        <w:t>、効果が示唆されている程度の記述</w:t>
      </w:r>
      <w:r w:rsidR="000450A3" w:rsidRPr="000D550C">
        <w:rPr>
          <w:rFonts w:hint="eastAsia"/>
          <w:color w:val="000000" w:themeColor="text1"/>
        </w:rPr>
        <w:t>）</w:t>
      </w:r>
    </w:p>
    <w:p w:rsidR="004F1995" w:rsidRPr="000D550C" w:rsidRDefault="008B39EC" w:rsidP="004F1995">
      <w:pPr>
        <w:pStyle w:val="a7"/>
        <w:numPr>
          <w:ilvl w:val="0"/>
          <w:numId w:val="6"/>
        </w:numPr>
        <w:ind w:leftChars="0"/>
        <w:rPr>
          <w:color w:val="000000" w:themeColor="text1"/>
        </w:rPr>
      </w:pPr>
      <w:r w:rsidRPr="000D550C">
        <w:rPr>
          <w:rFonts w:hint="eastAsia"/>
          <w:color w:val="000000" w:themeColor="text1"/>
        </w:rPr>
        <w:t>今回の治験が前相までに</w:t>
      </w:r>
      <w:r w:rsidR="004F1995" w:rsidRPr="000D550C">
        <w:rPr>
          <w:color w:val="000000" w:themeColor="text1"/>
        </w:rPr>
        <w:t>用いた投与量や投与経路と異なる場合</w:t>
      </w:r>
      <w:r w:rsidRPr="000D550C">
        <w:rPr>
          <w:rFonts w:hint="eastAsia"/>
          <w:color w:val="000000" w:themeColor="text1"/>
        </w:rPr>
        <w:t>に</w:t>
      </w:r>
      <w:r w:rsidR="004F1995" w:rsidRPr="000D550C">
        <w:rPr>
          <w:color w:val="000000" w:themeColor="text1"/>
        </w:rPr>
        <w:t>は</w:t>
      </w:r>
      <w:r w:rsidRPr="000D550C">
        <w:rPr>
          <w:rFonts w:hint="eastAsia"/>
          <w:color w:val="000000" w:themeColor="text1"/>
        </w:rPr>
        <w:t>、</w:t>
      </w:r>
      <w:r w:rsidRPr="000D550C">
        <w:rPr>
          <w:color w:val="000000" w:themeColor="text1"/>
        </w:rPr>
        <w:t>その事</w:t>
      </w:r>
      <w:r w:rsidRPr="000D550C">
        <w:rPr>
          <w:rFonts w:hint="eastAsia"/>
          <w:color w:val="000000" w:themeColor="text1"/>
        </w:rPr>
        <w:t>が記載されているか</w:t>
      </w:r>
    </w:p>
    <w:p w:rsidR="000307AC" w:rsidRPr="000D550C" w:rsidRDefault="0033068D" w:rsidP="004F1995">
      <w:pPr>
        <w:pStyle w:val="a7"/>
        <w:numPr>
          <w:ilvl w:val="0"/>
          <w:numId w:val="6"/>
        </w:numPr>
        <w:ind w:leftChars="0"/>
        <w:rPr>
          <w:color w:val="000000" w:themeColor="text1"/>
        </w:rPr>
      </w:pPr>
      <w:r w:rsidRPr="000D550C">
        <w:rPr>
          <w:rFonts w:hint="eastAsia"/>
          <w:color w:val="000000" w:themeColor="text1"/>
        </w:rPr>
        <w:t>今回の治験が</w:t>
      </w:r>
      <w:r w:rsidR="004F1995" w:rsidRPr="000D550C">
        <w:rPr>
          <w:color w:val="000000" w:themeColor="text1"/>
        </w:rPr>
        <w:t>プラセボ対照比較試験</w:t>
      </w:r>
      <w:r w:rsidR="00810251" w:rsidRPr="000D550C">
        <w:rPr>
          <w:rFonts w:hint="eastAsia"/>
          <w:color w:val="000000" w:themeColor="text1"/>
        </w:rPr>
        <w:t>の場合</w:t>
      </w:r>
      <w:r w:rsidR="008B39EC" w:rsidRPr="000D550C">
        <w:rPr>
          <w:rFonts w:hint="eastAsia"/>
          <w:color w:val="000000" w:themeColor="text1"/>
        </w:rPr>
        <w:t>、</w:t>
      </w:r>
      <w:r w:rsidR="004F1995" w:rsidRPr="000D550C">
        <w:rPr>
          <w:color w:val="000000" w:themeColor="text1"/>
        </w:rPr>
        <w:t>プラセボ</w:t>
      </w:r>
      <w:r w:rsidR="008B39EC" w:rsidRPr="000D550C">
        <w:rPr>
          <w:rFonts w:hint="eastAsia"/>
          <w:color w:val="000000" w:themeColor="text1"/>
        </w:rPr>
        <w:t>群</w:t>
      </w:r>
      <w:r w:rsidR="004F1995" w:rsidRPr="000D550C">
        <w:rPr>
          <w:color w:val="000000" w:themeColor="text1"/>
        </w:rPr>
        <w:t>になった</w:t>
      </w:r>
      <w:r w:rsidRPr="000D550C">
        <w:rPr>
          <w:rFonts w:hint="eastAsia"/>
          <w:color w:val="000000" w:themeColor="text1"/>
        </w:rPr>
        <w:t>被験者</w:t>
      </w:r>
      <w:r w:rsidR="004F1995" w:rsidRPr="000D550C">
        <w:rPr>
          <w:color w:val="000000" w:themeColor="text1"/>
        </w:rPr>
        <w:t>には効果が期待されない</w:t>
      </w:r>
      <w:r w:rsidRPr="000D550C">
        <w:rPr>
          <w:rFonts w:hint="eastAsia"/>
          <w:color w:val="000000" w:themeColor="text1"/>
        </w:rPr>
        <w:t>旨が記載されているか</w:t>
      </w:r>
    </w:p>
    <w:p w:rsidR="0033068D" w:rsidRPr="000D550C" w:rsidRDefault="0033068D" w:rsidP="0033068D">
      <w:pPr>
        <w:rPr>
          <w:b/>
          <w:color w:val="000000" w:themeColor="text1"/>
        </w:rPr>
      </w:pPr>
    </w:p>
    <w:p w:rsidR="0033068D" w:rsidRPr="000D550C" w:rsidRDefault="0033068D" w:rsidP="0033068D">
      <w:pPr>
        <w:rPr>
          <w:b/>
          <w:color w:val="000000" w:themeColor="text1"/>
        </w:rPr>
      </w:pPr>
      <w:r w:rsidRPr="000D550C">
        <w:rPr>
          <w:b/>
          <w:color w:val="000000" w:themeColor="text1"/>
        </w:rPr>
        <w:t>予測される不利益について（危険性）</w:t>
      </w:r>
    </w:p>
    <w:p w:rsidR="004F1995" w:rsidRPr="000D550C" w:rsidRDefault="004F1995" w:rsidP="004F1995">
      <w:pPr>
        <w:pStyle w:val="a7"/>
        <w:numPr>
          <w:ilvl w:val="0"/>
          <w:numId w:val="6"/>
        </w:numPr>
        <w:ind w:leftChars="0"/>
        <w:rPr>
          <w:color w:val="000000" w:themeColor="text1"/>
        </w:rPr>
      </w:pPr>
      <w:r w:rsidRPr="000D550C">
        <w:rPr>
          <w:color w:val="000000" w:themeColor="text1"/>
        </w:rPr>
        <w:t>原則として全ての副作用を記載する。一部しか記載しない場合は選択した基</w:t>
      </w:r>
      <w:r w:rsidRPr="000D550C">
        <w:rPr>
          <w:color w:val="000000" w:themeColor="text1"/>
        </w:rPr>
        <w:lastRenderedPageBreak/>
        <w:t>準を明確にする。（例：発生頻度5%以上等）</w:t>
      </w:r>
    </w:p>
    <w:p w:rsidR="00897AF8" w:rsidRPr="000D550C" w:rsidRDefault="00897AF8" w:rsidP="00897AF8">
      <w:pPr>
        <w:pStyle w:val="a7"/>
        <w:numPr>
          <w:ilvl w:val="0"/>
          <w:numId w:val="6"/>
        </w:numPr>
        <w:ind w:leftChars="0"/>
        <w:rPr>
          <w:color w:val="000000" w:themeColor="text1"/>
        </w:rPr>
      </w:pPr>
      <w:r w:rsidRPr="000D550C">
        <w:rPr>
          <w:color w:val="000000" w:themeColor="text1"/>
        </w:rPr>
        <w:t>添付文書のような分類</w:t>
      </w:r>
      <w:r w:rsidRPr="000D550C">
        <w:rPr>
          <w:rFonts w:hint="eastAsia"/>
          <w:color w:val="000000" w:themeColor="text1"/>
        </w:rPr>
        <w:t>にて、</w:t>
      </w:r>
      <w:r w:rsidRPr="000D550C">
        <w:rPr>
          <w:color w:val="000000" w:themeColor="text1"/>
        </w:rPr>
        <w:t>表形式</w:t>
      </w:r>
      <w:r w:rsidRPr="000D550C">
        <w:rPr>
          <w:rFonts w:hint="eastAsia"/>
          <w:color w:val="000000" w:themeColor="text1"/>
        </w:rPr>
        <w:t>で</w:t>
      </w:r>
      <w:r w:rsidRPr="000D550C">
        <w:rPr>
          <w:color w:val="000000" w:themeColor="text1"/>
        </w:rPr>
        <w:t>発生頻度ごとに</w:t>
      </w:r>
      <w:r w:rsidRPr="000D550C">
        <w:rPr>
          <w:rFonts w:hint="eastAsia"/>
          <w:color w:val="000000" w:themeColor="text1"/>
        </w:rPr>
        <w:t>記載されているか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重篤（重大）な副作用は頻度が少なくても</w:t>
      </w:r>
      <w:r w:rsidR="00864683" w:rsidRPr="000D550C">
        <w:rPr>
          <w:rFonts w:hint="eastAsia"/>
          <w:color w:val="000000" w:themeColor="text1"/>
        </w:rPr>
        <w:t>記載されているか（死に至る可能性が</w:t>
      </w:r>
      <w:r w:rsidR="00425963" w:rsidRPr="000D550C">
        <w:rPr>
          <w:rFonts w:hint="eastAsia"/>
          <w:color w:val="000000" w:themeColor="text1"/>
        </w:rPr>
        <w:t>ある</w:t>
      </w:r>
      <w:r w:rsidR="00235162" w:rsidRPr="000D550C">
        <w:rPr>
          <w:rFonts w:hint="eastAsia"/>
          <w:color w:val="000000" w:themeColor="text1"/>
        </w:rPr>
        <w:t>場合には、その旨が記載されているか）</w:t>
      </w:r>
    </w:p>
    <w:p w:rsidR="004F1995" w:rsidRPr="000D550C" w:rsidRDefault="00897AF8" w:rsidP="004F1995">
      <w:pPr>
        <w:pStyle w:val="a7"/>
        <w:numPr>
          <w:ilvl w:val="0"/>
          <w:numId w:val="6"/>
        </w:numPr>
        <w:ind w:leftChars="0"/>
        <w:rPr>
          <w:color w:val="000000" w:themeColor="text1"/>
        </w:rPr>
      </w:pPr>
      <w:r w:rsidRPr="000D550C">
        <w:rPr>
          <w:rFonts w:hint="eastAsia"/>
          <w:color w:val="000000" w:themeColor="text1"/>
        </w:rPr>
        <w:t>副作用の</w:t>
      </w:r>
      <w:r w:rsidR="004F1995" w:rsidRPr="000D550C">
        <w:rPr>
          <w:color w:val="000000" w:themeColor="text1"/>
        </w:rPr>
        <w:t>事象名</w:t>
      </w:r>
      <w:r w:rsidR="00C96B25" w:rsidRPr="000D550C">
        <w:rPr>
          <w:rFonts w:hint="eastAsia"/>
          <w:color w:val="000000" w:themeColor="text1"/>
        </w:rPr>
        <w:t>で</w:t>
      </w:r>
      <w:r w:rsidR="00C96B25" w:rsidRPr="000D550C">
        <w:rPr>
          <w:color w:val="000000" w:themeColor="text1"/>
        </w:rPr>
        <w:t>専門的な</w:t>
      </w:r>
      <w:r w:rsidR="00C96B25" w:rsidRPr="000D550C">
        <w:rPr>
          <w:rFonts w:hint="eastAsia"/>
          <w:color w:val="000000" w:themeColor="text1"/>
        </w:rPr>
        <w:t>もの</w:t>
      </w:r>
      <w:r w:rsidR="004F1995" w:rsidRPr="000D550C">
        <w:rPr>
          <w:color w:val="000000" w:themeColor="text1"/>
        </w:rPr>
        <w:t>には分かりやすい説明</w:t>
      </w:r>
      <w:r w:rsidRPr="000D550C">
        <w:rPr>
          <w:rFonts w:hint="eastAsia"/>
          <w:color w:val="000000" w:themeColor="text1"/>
        </w:rPr>
        <w:t>が記載されているか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注意すべき初期症状や発現時期が分かっている場合は記載</w:t>
      </w:r>
      <w:r w:rsidR="00C96B25" w:rsidRPr="000D550C">
        <w:rPr>
          <w:rFonts w:hint="eastAsia"/>
          <w:color w:val="000000" w:themeColor="text1"/>
        </w:rPr>
        <w:t>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治験手順に</w:t>
      </w:r>
      <w:r w:rsidR="00C96B25" w:rsidRPr="000D550C">
        <w:rPr>
          <w:rFonts w:hint="eastAsia"/>
          <w:color w:val="000000" w:themeColor="text1"/>
        </w:rPr>
        <w:t>固有の</w:t>
      </w:r>
      <w:r w:rsidRPr="000D550C">
        <w:rPr>
          <w:color w:val="000000" w:themeColor="text1"/>
        </w:rPr>
        <w:t>侵襲の高い検査（がん組織生検、骨髄穿刺など）や治験特有の検査（PK採血など研究的な側面の検査）がある場合は、その検査項目ごと</w:t>
      </w:r>
      <w:r w:rsidR="00C96B25" w:rsidRPr="000D550C">
        <w:rPr>
          <w:rFonts w:hint="eastAsia"/>
          <w:color w:val="000000" w:themeColor="text1"/>
        </w:rPr>
        <w:t>の</w:t>
      </w:r>
      <w:r w:rsidRPr="000D550C">
        <w:rPr>
          <w:color w:val="000000" w:themeColor="text1"/>
        </w:rPr>
        <w:t>説明</w:t>
      </w:r>
      <w:r w:rsidR="00C96B25" w:rsidRPr="000D550C">
        <w:rPr>
          <w:rFonts w:hint="eastAsia"/>
          <w:color w:val="000000" w:themeColor="text1"/>
        </w:rPr>
        <w:t>に加え、</w:t>
      </w:r>
      <w:r w:rsidRPr="000D550C">
        <w:rPr>
          <w:color w:val="000000" w:themeColor="text1"/>
        </w:rPr>
        <w:t>リスクについても記載</w:t>
      </w:r>
      <w:r w:rsidR="00C96B25" w:rsidRPr="000D550C">
        <w:rPr>
          <w:rFonts w:hint="eastAsia"/>
          <w:color w:val="000000" w:themeColor="text1"/>
        </w:rPr>
        <w:t>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通常の診療で行う検査（採血や心電図、CT、MRI検査など）のリスクについては記載</w:t>
      </w:r>
      <w:r w:rsidR="003135FF" w:rsidRPr="000D550C">
        <w:rPr>
          <w:rFonts w:hint="eastAsia"/>
          <w:color w:val="000000" w:themeColor="text1"/>
        </w:rPr>
        <w:t>が除かれているか</w:t>
      </w:r>
      <w:r w:rsidRPr="000D550C">
        <w:rPr>
          <w:color w:val="000000" w:themeColor="text1"/>
        </w:rPr>
        <w:t>（通常診療で実施する検査は検査実施時に治験とは別に同意を取得したり、説明を</w:t>
      </w:r>
      <w:r w:rsidR="003135FF" w:rsidRPr="000D550C">
        <w:rPr>
          <w:rFonts w:hint="eastAsia"/>
          <w:color w:val="000000" w:themeColor="text1"/>
        </w:rPr>
        <w:t>その都度うけているため</w:t>
      </w:r>
      <w:r w:rsidRPr="000D550C">
        <w:rPr>
          <w:color w:val="000000" w:themeColor="text1"/>
        </w:rPr>
        <w:t>）</w:t>
      </w:r>
    </w:p>
    <w:p w:rsidR="00C66DE9" w:rsidRPr="000D550C" w:rsidRDefault="004F1995" w:rsidP="004F1995">
      <w:pPr>
        <w:pStyle w:val="a7"/>
        <w:numPr>
          <w:ilvl w:val="0"/>
          <w:numId w:val="6"/>
        </w:numPr>
        <w:ind w:leftChars="0"/>
        <w:rPr>
          <w:color w:val="000000" w:themeColor="text1"/>
        </w:rPr>
      </w:pPr>
      <w:r w:rsidRPr="000D550C">
        <w:rPr>
          <w:color w:val="000000" w:themeColor="text1"/>
        </w:rPr>
        <w:t>治験参加することのデメリット（</w:t>
      </w:r>
      <w:r w:rsidR="00FB7BFC" w:rsidRPr="000D550C">
        <w:rPr>
          <w:color w:val="000000" w:themeColor="text1"/>
        </w:rPr>
        <w:t>ウォッシュアウト</w:t>
      </w:r>
      <w:r w:rsidR="00FB7BFC" w:rsidRPr="000D550C">
        <w:rPr>
          <w:rFonts w:hint="eastAsia"/>
          <w:color w:val="000000" w:themeColor="text1"/>
        </w:rPr>
        <w:t>や併用禁止/制限薬</w:t>
      </w:r>
      <w:r w:rsidRPr="000D550C">
        <w:rPr>
          <w:color w:val="000000" w:themeColor="text1"/>
        </w:rPr>
        <w:t>による</w:t>
      </w:r>
      <w:r w:rsidR="00FB7BFC" w:rsidRPr="000D550C">
        <w:rPr>
          <w:rFonts w:hint="eastAsia"/>
          <w:color w:val="000000" w:themeColor="text1"/>
        </w:rPr>
        <w:t>治験手順により、</w:t>
      </w:r>
      <w:r w:rsidRPr="000D550C">
        <w:rPr>
          <w:color w:val="000000" w:themeColor="text1"/>
        </w:rPr>
        <w:t>現病が悪化するリスク</w:t>
      </w:r>
      <w:r w:rsidR="00FB7BFC" w:rsidRPr="000D550C">
        <w:rPr>
          <w:rFonts w:hint="eastAsia"/>
          <w:color w:val="000000" w:themeColor="text1"/>
        </w:rPr>
        <w:t>について</w:t>
      </w:r>
      <w:r w:rsidR="003135FF" w:rsidRPr="000D550C">
        <w:rPr>
          <w:rFonts w:hint="eastAsia"/>
          <w:color w:val="000000" w:themeColor="text1"/>
        </w:rPr>
        <w:t>など）</w:t>
      </w:r>
      <w:r w:rsidR="00C66DE9" w:rsidRPr="000D550C">
        <w:rPr>
          <w:rFonts w:hint="eastAsia"/>
          <w:color w:val="000000" w:themeColor="text1"/>
        </w:rPr>
        <w:t>が記載されているか</w:t>
      </w:r>
    </w:p>
    <w:p w:rsidR="00C66DE9" w:rsidRPr="000D550C" w:rsidRDefault="00CA6EEA" w:rsidP="004F1995">
      <w:pPr>
        <w:pStyle w:val="a7"/>
        <w:numPr>
          <w:ilvl w:val="0"/>
          <w:numId w:val="6"/>
        </w:numPr>
        <w:ind w:leftChars="0"/>
        <w:rPr>
          <w:color w:val="000000" w:themeColor="text1"/>
        </w:rPr>
      </w:pPr>
      <w:r w:rsidRPr="000D550C">
        <w:rPr>
          <w:rFonts w:hint="eastAsia"/>
          <w:color w:val="000000" w:themeColor="text1"/>
        </w:rPr>
        <w:t>通常の診療と比較して</w:t>
      </w:r>
      <w:r w:rsidRPr="000D550C">
        <w:rPr>
          <w:color w:val="000000" w:themeColor="text1"/>
        </w:rPr>
        <w:t>来院回数や検査項目</w:t>
      </w:r>
      <w:r w:rsidRPr="000D550C">
        <w:rPr>
          <w:rFonts w:hint="eastAsia"/>
          <w:color w:val="000000" w:themeColor="text1"/>
        </w:rPr>
        <w:t>が</w:t>
      </w:r>
      <w:r w:rsidR="004F1995" w:rsidRPr="000D550C">
        <w:rPr>
          <w:color w:val="000000" w:themeColor="text1"/>
        </w:rPr>
        <w:t>増加</w:t>
      </w:r>
      <w:r w:rsidRPr="000D550C">
        <w:rPr>
          <w:rFonts w:hint="eastAsia"/>
          <w:color w:val="000000" w:themeColor="text1"/>
        </w:rPr>
        <w:t>すること</w:t>
      </w:r>
      <w:r w:rsidR="00C66DE9" w:rsidRPr="000D550C">
        <w:rPr>
          <w:rFonts w:hint="eastAsia"/>
          <w:color w:val="000000" w:themeColor="text1"/>
        </w:rPr>
        <w:t>、病院の滞在時間が増えることが記載されているか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プラセボから実薬に切り替わるデザイン</w:t>
      </w:r>
      <w:r w:rsidR="00CA6EEA" w:rsidRPr="000D550C">
        <w:rPr>
          <w:rFonts w:hint="eastAsia"/>
          <w:color w:val="000000" w:themeColor="text1"/>
        </w:rPr>
        <w:t>、容量が増減するデザイン</w:t>
      </w:r>
      <w:r w:rsidRPr="000D550C">
        <w:rPr>
          <w:color w:val="000000" w:themeColor="text1"/>
        </w:rPr>
        <w:t>の場合には、切替え</w:t>
      </w:r>
      <w:r w:rsidR="00CA6EEA" w:rsidRPr="000D550C">
        <w:rPr>
          <w:rFonts w:hint="eastAsia"/>
          <w:color w:val="000000" w:themeColor="text1"/>
        </w:rPr>
        <w:t>や変更</w:t>
      </w:r>
      <w:r w:rsidRPr="000D550C">
        <w:rPr>
          <w:color w:val="000000" w:themeColor="text1"/>
        </w:rPr>
        <w:t>時に副作用のリスクが増えるなど</w:t>
      </w:r>
      <w:r w:rsidR="002C6D18" w:rsidRPr="000D550C">
        <w:rPr>
          <w:rFonts w:hint="eastAsia"/>
          <w:color w:val="000000" w:themeColor="text1"/>
        </w:rPr>
        <w:t>が記載されているか</w:t>
      </w: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11.この治験に参加しない場合の他の治療法について</w:t>
      </w:r>
    </w:p>
    <w:p w:rsidR="004F1995" w:rsidRPr="000D550C" w:rsidRDefault="004F1995" w:rsidP="004F1995">
      <w:pPr>
        <w:pStyle w:val="a7"/>
        <w:numPr>
          <w:ilvl w:val="0"/>
          <w:numId w:val="6"/>
        </w:numPr>
        <w:ind w:leftChars="0"/>
        <w:rPr>
          <w:color w:val="000000" w:themeColor="text1"/>
        </w:rPr>
      </w:pPr>
      <w:r w:rsidRPr="000D550C">
        <w:rPr>
          <w:color w:val="000000" w:themeColor="text1"/>
        </w:rPr>
        <w:t>治療薬名・治療方法だけでなく、期待される効果と予想される副作用</w:t>
      </w:r>
      <w:r w:rsidR="002C6D18" w:rsidRPr="000D550C">
        <w:rPr>
          <w:rFonts w:hint="eastAsia"/>
          <w:color w:val="000000" w:themeColor="text1"/>
        </w:rPr>
        <w:t>が</w:t>
      </w:r>
      <w:r w:rsidRPr="000D550C">
        <w:rPr>
          <w:color w:val="000000" w:themeColor="text1"/>
        </w:rPr>
        <w:t>簡単に記載</w:t>
      </w:r>
      <w:r w:rsidR="002C6D18" w:rsidRPr="000D550C">
        <w:rPr>
          <w:rFonts w:hint="eastAsia"/>
          <w:color w:val="000000" w:themeColor="text1"/>
        </w:rPr>
        <w:t>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（抗がん剤の場合）抗がん剤による治療は行わず、疾患に伴う諸症状を軽減させる緩和的治療を行う方法</w:t>
      </w:r>
      <w:r w:rsidR="002C6D18" w:rsidRPr="000D550C">
        <w:rPr>
          <w:rFonts w:hint="eastAsia"/>
          <w:color w:val="000000" w:themeColor="text1"/>
        </w:rPr>
        <w:t>が</w:t>
      </w:r>
      <w:r w:rsidRPr="000D550C">
        <w:rPr>
          <w:color w:val="000000" w:themeColor="text1"/>
        </w:rPr>
        <w:t>記載</w:t>
      </w:r>
      <w:r w:rsidR="002C6D18" w:rsidRPr="000D550C">
        <w:rPr>
          <w:rFonts w:hint="eastAsia"/>
          <w:color w:val="000000" w:themeColor="text1"/>
        </w:rPr>
        <w:t>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治験に参加せず、対照薬などが通常診療で行える場合、その選択肢についても</w:t>
      </w:r>
      <w:r w:rsidR="002C6D18" w:rsidRPr="000D550C">
        <w:rPr>
          <w:rFonts w:hint="eastAsia"/>
          <w:color w:val="000000" w:themeColor="text1"/>
        </w:rPr>
        <w:t>記載されているか</w:t>
      </w:r>
    </w:p>
    <w:p w:rsidR="000307AC" w:rsidRPr="000D550C" w:rsidRDefault="004F1995" w:rsidP="004F1995">
      <w:pPr>
        <w:pStyle w:val="a7"/>
        <w:numPr>
          <w:ilvl w:val="0"/>
          <w:numId w:val="6"/>
        </w:numPr>
        <w:ind w:leftChars="0"/>
        <w:rPr>
          <w:color w:val="000000" w:themeColor="text1"/>
        </w:rPr>
      </w:pPr>
      <w:r w:rsidRPr="000D550C">
        <w:rPr>
          <w:rFonts w:hint="eastAsia"/>
          <w:color w:val="000000" w:themeColor="text1"/>
        </w:rPr>
        <w:t>治験薬が市販されている場合、治験に参加しなくてもその治療が</w:t>
      </w:r>
      <w:r w:rsidR="002C6D18" w:rsidRPr="000D550C">
        <w:rPr>
          <w:rFonts w:hint="eastAsia"/>
          <w:color w:val="000000" w:themeColor="text1"/>
        </w:rPr>
        <w:t>受けられる</w:t>
      </w:r>
      <w:r w:rsidRPr="000D550C">
        <w:rPr>
          <w:rFonts w:hint="eastAsia"/>
          <w:color w:val="000000" w:themeColor="text1"/>
        </w:rPr>
        <w:t>旨</w:t>
      </w:r>
      <w:r w:rsidR="002C6D18" w:rsidRPr="000D550C">
        <w:rPr>
          <w:rFonts w:hint="eastAsia"/>
          <w:color w:val="000000" w:themeColor="text1"/>
        </w:rPr>
        <w:t>が記載されているか</w:t>
      </w: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12.妊娠について</w:t>
      </w:r>
    </w:p>
    <w:p w:rsidR="000307AC" w:rsidRPr="000D550C" w:rsidRDefault="000307AC" w:rsidP="004F199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13.治験の中止について</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14.治験による健康被害に対する治療および補償</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15.治験に伴う費用について</w:t>
      </w:r>
    </w:p>
    <w:p w:rsidR="000307AC" w:rsidRPr="000D550C" w:rsidRDefault="004F1995" w:rsidP="004F1995">
      <w:pPr>
        <w:pStyle w:val="a7"/>
        <w:numPr>
          <w:ilvl w:val="0"/>
          <w:numId w:val="6"/>
        </w:numPr>
        <w:ind w:leftChars="0"/>
        <w:rPr>
          <w:color w:val="000000" w:themeColor="text1"/>
        </w:rPr>
      </w:pPr>
      <w:r w:rsidRPr="000D550C">
        <w:rPr>
          <w:color w:val="000000" w:themeColor="text1"/>
        </w:rPr>
        <w:t>保険外併用療養費制度外の取り扱いをする治験については、その適応範囲</w:t>
      </w:r>
      <w:r w:rsidR="00AE10F9" w:rsidRPr="000D550C">
        <w:rPr>
          <w:rFonts w:hint="eastAsia"/>
          <w:color w:val="000000" w:themeColor="text1"/>
        </w:rPr>
        <w:t>が記載されているか</w:t>
      </w:r>
    </w:p>
    <w:p w:rsidR="004F1995" w:rsidRPr="000D550C" w:rsidRDefault="004F1995" w:rsidP="004F1995">
      <w:pPr>
        <w:pStyle w:val="a7"/>
        <w:numPr>
          <w:ilvl w:val="0"/>
          <w:numId w:val="6"/>
        </w:numPr>
        <w:ind w:leftChars="0"/>
        <w:rPr>
          <w:color w:val="000000" w:themeColor="text1"/>
        </w:rPr>
      </w:pPr>
      <w:r w:rsidRPr="000D550C">
        <w:rPr>
          <w:color w:val="000000" w:themeColor="text1"/>
        </w:rPr>
        <w:t>特例の費用負担を適用する場合は、</w:t>
      </w:r>
      <w:r w:rsidR="00AE10F9" w:rsidRPr="000D550C">
        <w:rPr>
          <w:rFonts w:hint="eastAsia"/>
          <w:color w:val="000000" w:themeColor="text1"/>
        </w:rPr>
        <w:t>その</w:t>
      </w:r>
      <w:r w:rsidRPr="000D550C">
        <w:rPr>
          <w:color w:val="000000" w:themeColor="text1"/>
        </w:rPr>
        <w:t>説明</w:t>
      </w:r>
      <w:r w:rsidR="00AE10F9" w:rsidRPr="000D550C">
        <w:rPr>
          <w:rFonts w:hint="eastAsia"/>
          <w:color w:val="000000" w:themeColor="text1"/>
        </w:rPr>
        <w:t>が記載されているか</w:t>
      </w: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16.カルテの閲覧・プライバシーの保護について</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17.この治験に関する新たな情報が得られた場合について</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18.治験を依頼している製薬会社と利益相反について</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19.あなたに守っていただきたいこと</w:t>
      </w:r>
    </w:p>
    <w:p w:rsidR="000307AC" w:rsidRPr="000D550C" w:rsidRDefault="00AE10F9" w:rsidP="00606E51">
      <w:pPr>
        <w:pStyle w:val="a7"/>
        <w:numPr>
          <w:ilvl w:val="0"/>
          <w:numId w:val="6"/>
        </w:numPr>
        <w:ind w:leftChars="0"/>
        <w:rPr>
          <w:color w:val="000000" w:themeColor="text1"/>
        </w:rPr>
      </w:pPr>
      <w:r w:rsidRPr="000D550C">
        <w:rPr>
          <w:rFonts w:hint="eastAsia"/>
          <w:color w:val="000000" w:themeColor="text1"/>
        </w:rPr>
        <w:t>これまでに記載したことが重複して記載されていないか</w:t>
      </w: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0307AC" w:rsidRPr="000D550C" w:rsidRDefault="002B0E18" w:rsidP="000307AC">
      <w:pPr>
        <w:rPr>
          <w:color w:val="000000" w:themeColor="text1"/>
        </w:rPr>
      </w:pPr>
      <w:r w:rsidRPr="000D550C">
        <w:rPr>
          <w:b/>
          <w:color w:val="000000" w:themeColor="text1"/>
        </w:rPr>
        <w:t>20.治験に関する窓口</w:t>
      </w:r>
    </w:p>
    <w:p w:rsidR="000307AC" w:rsidRPr="000D550C" w:rsidRDefault="000307AC" w:rsidP="009D5B15">
      <w:pPr>
        <w:pStyle w:val="a7"/>
        <w:numPr>
          <w:ilvl w:val="0"/>
          <w:numId w:val="6"/>
        </w:numPr>
        <w:ind w:leftChars="0"/>
        <w:rPr>
          <w:color w:val="000000" w:themeColor="text1"/>
        </w:rPr>
      </w:pPr>
    </w:p>
    <w:p w:rsidR="000307AC" w:rsidRPr="000D550C" w:rsidRDefault="000307AC" w:rsidP="000307AC">
      <w:pPr>
        <w:rPr>
          <w:color w:val="000000" w:themeColor="text1"/>
        </w:rPr>
      </w:pPr>
    </w:p>
    <w:p w:rsidR="000307AC" w:rsidRPr="000D550C" w:rsidRDefault="000307AC" w:rsidP="000307AC">
      <w:pPr>
        <w:rPr>
          <w:color w:val="000000" w:themeColor="text1"/>
        </w:rPr>
      </w:pPr>
    </w:p>
    <w:p w:rsidR="002B0E18" w:rsidRPr="000D550C" w:rsidRDefault="002B0E18" w:rsidP="002B0E18">
      <w:pPr>
        <w:rPr>
          <w:b/>
          <w:color w:val="000000" w:themeColor="text1"/>
        </w:rPr>
      </w:pPr>
    </w:p>
    <w:p w:rsidR="002B0E18" w:rsidRPr="000D550C" w:rsidRDefault="00606E51" w:rsidP="00C861B5">
      <w:pPr>
        <w:rPr>
          <w:b/>
          <w:color w:val="000000" w:themeColor="text1"/>
        </w:rPr>
      </w:pPr>
      <w:r w:rsidRPr="000D550C">
        <w:rPr>
          <w:rFonts w:hint="eastAsia"/>
          <w:b/>
          <w:color w:val="000000" w:themeColor="text1"/>
        </w:rPr>
        <w:t>同意書</w:t>
      </w:r>
    </w:p>
    <w:p w:rsidR="00606E51" w:rsidRPr="000D550C" w:rsidRDefault="00606E51" w:rsidP="00C861B5">
      <w:pPr>
        <w:rPr>
          <w:color w:val="000000" w:themeColor="text1"/>
        </w:rPr>
      </w:pPr>
    </w:p>
    <w:p w:rsidR="00606E51" w:rsidRPr="000D550C" w:rsidRDefault="00606E51" w:rsidP="00C861B5">
      <w:pPr>
        <w:rPr>
          <w:color w:val="000000" w:themeColor="text1"/>
        </w:rPr>
      </w:pPr>
    </w:p>
    <w:p w:rsidR="002B0E18" w:rsidRPr="000D550C" w:rsidRDefault="002B0E18" w:rsidP="00C861B5">
      <w:pPr>
        <w:rPr>
          <w:color w:val="000000" w:themeColor="text1"/>
        </w:rPr>
      </w:pPr>
    </w:p>
    <w:p w:rsidR="002B0E18" w:rsidRPr="000D550C" w:rsidRDefault="002B0E18" w:rsidP="00C861B5">
      <w:pPr>
        <w:rPr>
          <w:color w:val="000000" w:themeColor="text1"/>
        </w:rPr>
      </w:pPr>
    </w:p>
    <w:p w:rsidR="002B0E18" w:rsidRPr="000D550C" w:rsidRDefault="002B0E18" w:rsidP="00C861B5">
      <w:pPr>
        <w:rPr>
          <w:color w:val="000000" w:themeColor="text1"/>
        </w:rPr>
      </w:pPr>
    </w:p>
    <w:sectPr w:rsidR="002B0E18" w:rsidRPr="000D550C" w:rsidSect="00C861B5">
      <w:headerReference w:type="default" r:id="rId7"/>
      <w:pgSz w:w="16838" w:h="11906" w:orient="landscape"/>
      <w:pgMar w:top="720" w:right="720" w:bottom="720" w:left="720" w:header="283"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B5" w:rsidRDefault="00C861B5" w:rsidP="00C861B5">
      <w:r>
        <w:separator/>
      </w:r>
    </w:p>
  </w:endnote>
  <w:endnote w:type="continuationSeparator" w:id="0">
    <w:p w:rsidR="00C861B5" w:rsidRDefault="00C861B5" w:rsidP="00C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B5" w:rsidRDefault="00C861B5" w:rsidP="00C861B5">
      <w:r>
        <w:separator/>
      </w:r>
    </w:p>
  </w:footnote>
  <w:footnote w:type="continuationSeparator" w:id="0">
    <w:p w:rsidR="00C861B5" w:rsidRDefault="00C861B5" w:rsidP="00C8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B5" w:rsidRPr="00C861B5" w:rsidRDefault="00C861B5">
    <w:pPr>
      <w:pStyle w:val="a3"/>
      <w:rPr>
        <w:b/>
        <w:sz w:val="24"/>
      </w:rPr>
    </w:pPr>
    <w:r w:rsidRPr="00C861B5">
      <w:rPr>
        <w:rFonts w:hint="eastAsia"/>
        <w:b/>
        <w:sz w:val="24"/>
      </w:rPr>
      <w:t>同意説明文書の作成時に注意すべき事項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5BB6"/>
    <w:multiLevelType w:val="hybridMultilevel"/>
    <w:tmpl w:val="F3828D90"/>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77F77"/>
    <w:multiLevelType w:val="hybridMultilevel"/>
    <w:tmpl w:val="76982242"/>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7D4EC8"/>
    <w:multiLevelType w:val="hybridMultilevel"/>
    <w:tmpl w:val="230AB7AA"/>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F64381"/>
    <w:multiLevelType w:val="hybridMultilevel"/>
    <w:tmpl w:val="DF6CD198"/>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B826CA"/>
    <w:multiLevelType w:val="hybridMultilevel"/>
    <w:tmpl w:val="C20E34AA"/>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76EC1"/>
    <w:multiLevelType w:val="hybridMultilevel"/>
    <w:tmpl w:val="1022370A"/>
    <w:lvl w:ilvl="0" w:tplc="2F5C5C98">
      <w:start w:val="8"/>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89"/>
    <w:rsid w:val="0001675A"/>
    <w:rsid w:val="000307AC"/>
    <w:rsid w:val="000450A3"/>
    <w:rsid w:val="00055F35"/>
    <w:rsid w:val="0009114B"/>
    <w:rsid w:val="000D0C05"/>
    <w:rsid w:val="000D491D"/>
    <w:rsid w:val="000D550C"/>
    <w:rsid w:val="000E2F28"/>
    <w:rsid w:val="001830BA"/>
    <w:rsid w:val="002001B6"/>
    <w:rsid w:val="00235162"/>
    <w:rsid w:val="00245C71"/>
    <w:rsid w:val="002861B9"/>
    <w:rsid w:val="002B0E18"/>
    <w:rsid w:val="002C4869"/>
    <w:rsid w:val="002C6D18"/>
    <w:rsid w:val="002F14E8"/>
    <w:rsid w:val="003135FF"/>
    <w:rsid w:val="0033068D"/>
    <w:rsid w:val="003401CE"/>
    <w:rsid w:val="003E1A6E"/>
    <w:rsid w:val="00425963"/>
    <w:rsid w:val="004614F3"/>
    <w:rsid w:val="0047085F"/>
    <w:rsid w:val="004F1995"/>
    <w:rsid w:val="004F59B5"/>
    <w:rsid w:val="0051281B"/>
    <w:rsid w:val="00520859"/>
    <w:rsid w:val="005860A2"/>
    <w:rsid w:val="005B5E50"/>
    <w:rsid w:val="005C1E3D"/>
    <w:rsid w:val="005C5D2C"/>
    <w:rsid w:val="005D4408"/>
    <w:rsid w:val="0060498A"/>
    <w:rsid w:val="00606E51"/>
    <w:rsid w:val="00690DB1"/>
    <w:rsid w:val="0069665A"/>
    <w:rsid w:val="006B370C"/>
    <w:rsid w:val="00740171"/>
    <w:rsid w:val="00747A43"/>
    <w:rsid w:val="007F6954"/>
    <w:rsid w:val="00810251"/>
    <w:rsid w:val="00815C40"/>
    <w:rsid w:val="00864683"/>
    <w:rsid w:val="00870AAC"/>
    <w:rsid w:val="00897AF8"/>
    <w:rsid w:val="008B39EC"/>
    <w:rsid w:val="008E17DE"/>
    <w:rsid w:val="0090657F"/>
    <w:rsid w:val="00923354"/>
    <w:rsid w:val="009D5B15"/>
    <w:rsid w:val="00A77D73"/>
    <w:rsid w:val="00AE10F9"/>
    <w:rsid w:val="00AF0C28"/>
    <w:rsid w:val="00B317FC"/>
    <w:rsid w:val="00BC19E0"/>
    <w:rsid w:val="00C66DE9"/>
    <w:rsid w:val="00C771C3"/>
    <w:rsid w:val="00C861B5"/>
    <w:rsid w:val="00C96B25"/>
    <w:rsid w:val="00CA6EEA"/>
    <w:rsid w:val="00CC0971"/>
    <w:rsid w:val="00CF1BED"/>
    <w:rsid w:val="00D66ED7"/>
    <w:rsid w:val="00E04BEB"/>
    <w:rsid w:val="00E779E9"/>
    <w:rsid w:val="00EF1789"/>
    <w:rsid w:val="00EF3632"/>
    <w:rsid w:val="00EF5A5C"/>
    <w:rsid w:val="00F063E2"/>
    <w:rsid w:val="00F104B7"/>
    <w:rsid w:val="00F213D1"/>
    <w:rsid w:val="00F24E55"/>
    <w:rsid w:val="00F261A9"/>
    <w:rsid w:val="00FB7BFC"/>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D44C8C8-FEA7-465D-B688-A739970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1B5"/>
    <w:pPr>
      <w:tabs>
        <w:tab w:val="center" w:pos="4252"/>
        <w:tab w:val="right" w:pos="8504"/>
      </w:tabs>
      <w:snapToGrid w:val="0"/>
    </w:pPr>
  </w:style>
  <w:style w:type="character" w:customStyle="1" w:styleId="a4">
    <w:name w:val="ヘッダー (文字)"/>
    <w:basedOn w:val="a0"/>
    <w:link w:val="a3"/>
    <w:uiPriority w:val="99"/>
    <w:rsid w:val="00C861B5"/>
  </w:style>
  <w:style w:type="paragraph" w:styleId="a5">
    <w:name w:val="footer"/>
    <w:basedOn w:val="a"/>
    <w:link w:val="a6"/>
    <w:uiPriority w:val="99"/>
    <w:unhideWhenUsed/>
    <w:rsid w:val="00C861B5"/>
    <w:pPr>
      <w:tabs>
        <w:tab w:val="center" w:pos="4252"/>
        <w:tab w:val="right" w:pos="8504"/>
      </w:tabs>
      <w:snapToGrid w:val="0"/>
    </w:pPr>
  </w:style>
  <w:style w:type="character" w:customStyle="1" w:styleId="a6">
    <w:name w:val="フッター (文字)"/>
    <w:basedOn w:val="a0"/>
    <w:link w:val="a5"/>
    <w:uiPriority w:val="99"/>
    <w:rsid w:val="00C861B5"/>
  </w:style>
  <w:style w:type="paragraph" w:styleId="a7">
    <w:name w:val="List Paragraph"/>
    <w:basedOn w:val="a"/>
    <w:uiPriority w:val="34"/>
    <w:qFormat/>
    <w:rsid w:val="000307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CF">
      <a:majorFont>
        <a:latin typeface="HG丸ｺﾞｼｯｸM-PRO"/>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ioroi</dc:creator>
  <cp:keywords/>
  <dc:description/>
  <cp:lastModifiedBy>IRB事務局</cp:lastModifiedBy>
  <cp:revision>6</cp:revision>
  <dcterms:created xsi:type="dcterms:W3CDTF">2021-12-14T02:25:00Z</dcterms:created>
  <dcterms:modified xsi:type="dcterms:W3CDTF">2022-03-16T23:39:00Z</dcterms:modified>
</cp:coreProperties>
</file>