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C95BFB" w:rsidRPr="00CB3FF8" w:rsidRDefault="00C95BFB"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C95BFB" w:rsidRPr="00CB3FF8" w:rsidRDefault="00C95BFB"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C95BFB" w:rsidRPr="00CB3FF8" w:rsidRDefault="00C95BFB"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C95BFB" w:rsidRPr="00CB3FF8" w:rsidRDefault="00C95BFB"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2B01B1AE">
                <wp:simplePos x="0" y="0"/>
                <wp:positionH relativeFrom="column">
                  <wp:posOffset>3810</wp:posOffset>
                </wp:positionH>
                <wp:positionV relativeFrom="paragraph">
                  <wp:posOffset>227330</wp:posOffset>
                </wp:positionV>
                <wp:extent cx="6120000" cy="2752725"/>
                <wp:effectExtent l="0" t="0" r="1460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752725"/>
                        </a:xfrm>
                        <a:prstGeom prst="rect">
                          <a:avLst/>
                        </a:prstGeom>
                        <a:solidFill>
                          <a:srgbClr val="DEEAF6">
                            <a:alpha val="80000"/>
                          </a:srgbClr>
                        </a:solidFill>
                        <a:ln w="9525">
                          <a:solidFill>
                            <a:srgbClr val="000000"/>
                          </a:solidFill>
                          <a:miter lim="800000"/>
                          <a:headEnd/>
                          <a:tailEnd/>
                        </a:ln>
                      </wps:spPr>
                      <wps:txbx>
                        <w:txbxContent>
                          <w:p w14:paraId="75D4C0A5" w14:textId="242F8824" w:rsidR="00C95BFB" w:rsidRPr="00BA0953"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62E51232" w:rsidR="00C95BFB"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08F7FCAE" w14:textId="541EA150" w:rsidR="00C95BFB" w:rsidRPr="00BA0953"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8D0C7D">
                              <w:rPr>
                                <w:rFonts w:ascii="ＭＳ Ｐゴシック" w:eastAsia="ＭＳ Ｐゴシック" w:hAnsi="ＭＳ Ｐゴシック" w:hint="eastAsia"/>
                                <w:color w:val="000000" w:themeColor="text1"/>
                                <w:sz w:val="28"/>
                                <w:szCs w:val="28"/>
                                <w:highlight w:val="yellow"/>
                              </w:rPr>
                              <w:t>黒字</w:t>
                            </w:r>
                            <w:r w:rsidRPr="008D0C7D">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神戸大学テキスト(変更しない※最終化時に黄マーカーを消す)</w:t>
                            </w:r>
                          </w:p>
                          <w:p w14:paraId="43728F67" w14:textId="1D8D9E90" w:rsidR="00C95BFB"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508B0E57" w14:textId="56972C92" w:rsidR="00C95BFB" w:rsidRDefault="00C95BFB" w:rsidP="000B6C79">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color w:val="000000" w:themeColor="text1"/>
                                <w:sz w:val="28"/>
                                <w:szCs w:val="28"/>
                              </w:rPr>
                              <w:t xml:space="preserve">　</w:t>
                            </w:r>
                            <w:bookmarkEnd w:id="1"/>
                          </w:p>
                          <w:p w14:paraId="600467A3" w14:textId="77777777" w:rsidR="00C95BFB" w:rsidRDefault="00C95BFB"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p>
                          <w:p w14:paraId="0CE20CC2" w14:textId="6F369F63" w:rsidR="00C95BFB" w:rsidRPr="00FD2AFE" w:rsidRDefault="00C95BFB" w:rsidP="000B6C79">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8D0C7D">
                              <w:rPr>
                                <w:rFonts w:ascii="ＭＳ Ｐゴシック" w:eastAsia="ＭＳ Ｐゴシック" w:hAnsi="ＭＳ Ｐゴシック" w:hint="eastAsia"/>
                                <w:color w:val="FF66CC"/>
                                <w:sz w:val="28"/>
                                <w:szCs w:val="28"/>
                              </w:rPr>
                              <w:t>ピンク字</w:t>
                            </w:r>
                            <w:r>
                              <w:rPr>
                                <w:rFonts w:ascii="ＭＳ Ｐゴシック" w:eastAsia="ＭＳ Ｐゴシック" w:hAnsi="ＭＳ Ｐゴシック" w:hint="eastAsia"/>
                                <w:sz w:val="28"/>
                                <w:szCs w:val="28"/>
                              </w:rPr>
                              <w:t>：神戸大学推奨ｶﾞｲﾄﾞ</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95BFB" w:rsidRPr="00FD2AFE" w14:paraId="37617459" w14:textId="77777777" w:rsidTr="000906D9">
                              <w:tc>
                                <w:tcPr>
                                  <w:tcW w:w="8079" w:type="dxa"/>
                                  <w:shd w:val="clear" w:color="auto" w:fill="E2EFD9"/>
                                </w:tcPr>
                                <w:p w14:paraId="6FEECDFE" w14:textId="335B4258" w:rsidR="00C95BFB" w:rsidRPr="00FD2AFE" w:rsidRDefault="00C95BF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C95BFB" w:rsidRPr="00FD2AFE" w:rsidRDefault="00C95BFB"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3pt;margin-top:17.9pt;width:481.9pt;height:216.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" fillcolor="#deeaf6">
                <v:fill opacity="52428f"/>
                <v:textbox inset="5.85pt,.7pt,5.85pt,.7pt">
                  <w:txbxContent>
                    <w:p w14:paraId="75D4C0A5" w14:textId="242F8824" w:rsidR="00C95BFB" w:rsidRPr="00BA0953"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62E51232" w:rsidR="00C95BFB"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08F7FCAE" w14:textId="541EA150" w:rsidR="00C95BFB" w:rsidRPr="00BA0953"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8D0C7D">
                        <w:rPr>
                          <w:rFonts w:ascii="ＭＳ Ｐゴシック" w:eastAsia="ＭＳ Ｐゴシック" w:hAnsi="ＭＳ Ｐゴシック" w:hint="eastAsia"/>
                          <w:color w:val="000000" w:themeColor="text1"/>
                          <w:sz w:val="28"/>
                          <w:szCs w:val="28"/>
                          <w:highlight w:val="yellow"/>
                        </w:rPr>
                        <w:t>黒字</w:t>
                      </w:r>
                      <w:r w:rsidRPr="008D0C7D">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神戸大学テキスト(変更しない※最終化時に黄マーカーを消す)</w:t>
                      </w:r>
                    </w:p>
                    <w:p w14:paraId="43728F67" w14:textId="1D8D9E90" w:rsidR="00C95BFB" w:rsidRDefault="00C95BFB"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508B0E57" w14:textId="56972C92" w:rsidR="00C95BFB" w:rsidRDefault="00C95BFB" w:rsidP="000B6C79">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color w:val="000000" w:themeColor="text1"/>
                          <w:sz w:val="28"/>
                          <w:szCs w:val="28"/>
                        </w:rPr>
                        <w:t xml:space="preserve">　</w:t>
                      </w:r>
                      <w:bookmarkEnd w:id="3"/>
                    </w:p>
                    <w:p w14:paraId="600467A3" w14:textId="77777777" w:rsidR="00C95BFB" w:rsidRDefault="00C95BFB"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p>
                    <w:p w14:paraId="0CE20CC2" w14:textId="6F369F63" w:rsidR="00C95BFB" w:rsidRPr="00FD2AFE" w:rsidRDefault="00C95BFB" w:rsidP="000B6C79">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8D0C7D">
                        <w:rPr>
                          <w:rFonts w:ascii="ＭＳ Ｐゴシック" w:eastAsia="ＭＳ Ｐゴシック" w:hAnsi="ＭＳ Ｐゴシック" w:hint="eastAsia"/>
                          <w:color w:val="FF66CC"/>
                          <w:sz w:val="28"/>
                          <w:szCs w:val="28"/>
                        </w:rPr>
                        <w:t>ピンク字</w:t>
                      </w:r>
                      <w:r>
                        <w:rPr>
                          <w:rFonts w:ascii="ＭＳ Ｐゴシック" w:eastAsia="ＭＳ Ｐゴシック" w:hAnsi="ＭＳ Ｐゴシック" w:hint="eastAsia"/>
                          <w:sz w:val="28"/>
                          <w:szCs w:val="28"/>
                        </w:rPr>
                        <w:t>：神戸大学推奨ｶﾞｲﾄﾞ</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95BFB" w:rsidRPr="00FD2AFE" w14:paraId="37617459" w14:textId="77777777" w:rsidTr="000906D9">
                        <w:tc>
                          <w:tcPr>
                            <w:tcW w:w="8079" w:type="dxa"/>
                            <w:shd w:val="clear" w:color="auto" w:fill="E2EFD9"/>
                          </w:tcPr>
                          <w:p w14:paraId="6FEECDFE" w14:textId="335B4258" w:rsidR="00C95BFB" w:rsidRPr="00FD2AFE" w:rsidRDefault="00C95BF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C95BFB" w:rsidRPr="00FD2AFE" w:rsidRDefault="00C95BFB"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734DD029">
                <wp:simplePos x="0" y="0"/>
                <wp:positionH relativeFrom="column">
                  <wp:posOffset>2251711</wp:posOffset>
                </wp:positionH>
                <wp:positionV relativeFrom="paragraph">
                  <wp:posOffset>227330</wp:posOffset>
                </wp:positionV>
                <wp:extent cx="3841750" cy="271780"/>
                <wp:effectExtent l="0" t="0" r="25400"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71780"/>
                        </a:xfrm>
                        <a:prstGeom prst="rect">
                          <a:avLst/>
                        </a:prstGeom>
                        <a:solidFill>
                          <a:srgbClr val="FFFFFF"/>
                        </a:solidFill>
                        <a:ln w="9525">
                          <a:solidFill>
                            <a:srgbClr val="000000"/>
                          </a:solidFill>
                          <a:miter lim="800000"/>
                          <a:headEnd/>
                          <a:tailEnd/>
                        </a:ln>
                      </wps:spPr>
                      <wps:txbx>
                        <w:txbxContent>
                          <w:p w14:paraId="26F16587" w14:textId="200E17AD" w:rsidR="00C95BFB" w:rsidRPr="00586970" w:rsidRDefault="00C95BF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color w:val="000000"/>
                                <w:sz w:val="24"/>
                              </w:rPr>
                              <w:t>4</w:t>
                            </w:r>
                            <w:r>
                              <w:rPr>
                                <w:rFonts w:ascii="Arial" w:eastAsia="ＭＳ Ｐゴシック" w:hAnsi="Arial" w:cs="Arial" w:hint="eastAsia"/>
                                <w:color w:val="000000"/>
                                <w:sz w:val="24"/>
                              </w:rPr>
                              <w:t>月</w:t>
                            </w:r>
                            <w:r>
                              <w:rPr>
                                <w:rFonts w:ascii="Arial" w:eastAsia="ＭＳ Ｐゴシック" w:hAnsi="Arial" w:cs="Arial"/>
                                <w:color w:val="000000"/>
                                <w:sz w:val="24"/>
                              </w:rPr>
                              <w:t>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7.9pt;width:302.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">
                <v:textbox inset="5.85pt,.7pt,5.85pt,.7pt">
                  <w:txbxContent>
                    <w:p w14:paraId="26F16587" w14:textId="200E17AD" w:rsidR="00C95BFB" w:rsidRPr="00586970" w:rsidRDefault="00C95BF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color w:val="000000"/>
                          <w:sz w:val="24"/>
                        </w:rPr>
                        <w:t>4</w:t>
                      </w:r>
                      <w:r>
                        <w:rPr>
                          <w:rFonts w:ascii="Arial" w:eastAsia="ＭＳ Ｐゴシック" w:hAnsi="Arial" w:cs="Arial" w:hint="eastAsia"/>
                          <w:color w:val="000000"/>
                          <w:sz w:val="24"/>
                        </w:rPr>
                        <w:t>月</w:t>
                      </w:r>
                      <w:r>
                        <w:rPr>
                          <w:rFonts w:ascii="Arial" w:eastAsia="ＭＳ Ｐゴシック" w:hAnsi="Arial" w:cs="Arial"/>
                          <w:color w:val="000000"/>
                          <w:sz w:val="24"/>
                        </w:rPr>
                        <w:t>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114341">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11434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11434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114341">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11434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11434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11434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11434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114341">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11434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11434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114341">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11434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11434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11434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11434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11434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203305">
        <w:rPr>
          <w:highlight w:val="yellow"/>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0ECAC386" w:rsidR="004664C8" w:rsidRPr="00200814" w:rsidRDefault="00BE53E8" w:rsidP="00EF2C48">
            <w:pPr>
              <w:pStyle w:val="30"/>
              <w:ind w:left="1882" w:rightChars="0" w:hanging="442"/>
            </w:pPr>
            <w:r>
              <w:t>臨床研究情報ポータルサイト</w:t>
            </w:r>
            <w:r>
              <w:t xml:space="preserve"> </w:t>
            </w:r>
            <w:r>
              <w:t>（</w:t>
            </w:r>
            <w:hyperlink r:id="rId10" w:history="1">
              <w:r w:rsidRPr="00C720B7">
                <w:rPr>
                  <w:rStyle w:val="af5"/>
                  <w:rFonts w:eastAsia="ＭＳ Ｐゴシック"/>
                </w:rPr>
                <w:t>https://rctport</w:t>
              </w:r>
              <w:r w:rsidRPr="00C720B7">
                <w:rPr>
                  <w:rStyle w:val="af5"/>
                  <w:rFonts w:eastAsia="ＭＳ Ｐゴシック"/>
                </w:rPr>
                <w:t>a</w:t>
              </w:r>
              <w:r w:rsidRPr="00C720B7">
                <w:rPr>
                  <w:rStyle w:val="af5"/>
                  <w:rFonts w:eastAsia="ＭＳ Ｐゴシック"/>
                </w:rPr>
                <w:t>l</w:t>
              </w:r>
              <w:r w:rsidRPr="00C720B7">
                <w:rPr>
                  <w:rStyle w:val="af5"/>
                  <w:rFonts w:eastAsia="ＭＳ Ｐゴシック"/>
                </w:rPr>
                <w:t>.m</w:t>
              </w:r>
              <w:r w:rsidRPr="00C720B7">
                <w:rPr>
                  <w:rStyle w:val="af5"/>
                  <w:rFonts w:eastAsia="ＭＳ Ｐゴシック"/>
                </w:rPr>
                <w:t>h</w:t>
              </w:r>
              <w:r w:rsidRPr="00C720B7">
                <w:rPr>
                  <w:rStyle w:val="af5"/>
                  <w:rFonts w:eastAsia="ＭＳ Ｐゴシック"/>
                </w:rPr>
                <w:t>lw.go.jp</w:t>
              </w:r>
            </w:hyperlink>
            <w:bookmarkStart w:id="5" w:name="_GoBack"/>
            <w:bookmarkEnd w:id="5"/>
            <w:r>
              <w:t>）、</w:t>
            </w:r>
            <w:r>
              <w:t>IRB</w:t>
            </w:r>
            <w:r>
              <w:t>議事要旨他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6" w:name="_Toc91583856"/>
      <w:bookmarkStart w:id="7" w:name="_Toc101808546"/>
      <w:bookmarkStart w:id="8" w:name="_Toc103629996"/>
      <w:bookmarkStart w:id="9" w:name="_Toc103882300"/>
      <w:bookmarkStart w:id="10" w:name="_Toc106746198"/>
      <w:bookmarkStart w:id="11" w:name="_Toc108816890"/>
      <w:bookmarkStart w:id="12" w:name="_Toc110629728"/>
      <w:bookmarkStart w:id="13" w:name="_Toc111758807"/>
      <w:bookmarkStart w:id="14" w:name="_Toc112073810"/>
      <w:bookmarkStart w:id="15" w:name="_Toc112080300"/>
      <w:bookmarkStart w:id="16" w:name="_Toc112095251"/>
      <w:r>
        <w:br w:type="page"/>
      </w:r>
    </w:p>
    <w:p w14:paraId="42D0910B" w14:textId="0746F27D" w:rsidR="009F3F58" w:rsidRDefault="02A37B9F" w:rsidP="006D14EE">
      <w:pPr>
        <w:pStyle w:val="afb"/>
        <w:spacing w:line="360" w:lineRule="exact"/>
      </w:pPr>
      <w:r w:rsidRPr="00D07C5C">
        <w:lastRenderedPageBreak/>
        <w:t>目次</w:t>
      </w:r>
      <w:bookmarkEnd w:id="6"/>
      <w:bookmarkEnd w:id="7"/>
      <w:bookmarkEnd w:id="8"/>
      <w:bookmarkEnd w:id="9"/>
      <w:bookmarkEnd w:id="10"/>
      <w:bookmarkEnd w:id="11"/>
      <w:bookmarkEnd w:id="12"/>
      <w:bookmarkEnd w:id="13"/>
      <w:bookmarkEnd w:id="14"/>
      <w:bookmarkEnd w:id="15"/>
      <w:bookmarkEnd w:id="16"/>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C95BFB">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C95BFB"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C95BFB">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C95BFB">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C95BFB">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C95BFB">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C95BFB">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C95BFB"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C95BFB">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C95BFB">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C95BFB">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C95BFB">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C95BFB">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C95BFB">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C95BFB">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C95BFB">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C95BFB">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C95BFB">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C95BFB">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C95BFB">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C95BFB">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C95BFB"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C95BFB">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C95BFB">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C95BFB">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C95BFB">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C95BFB">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C95BFB"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C95BFB">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C95BFB">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C95BFB">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C95BFB"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7" w:name="_Toc112073811"/>
      <w:bookmarkStart w:id="18" w:name="_Toc112080301"/>
    </w:p>
    <w:p w14:paraId="07062AFE" w14:textId="6C6D71B6" w:rsidR="004922D1" w:rsidRPr="003A7FB6" w:rsidRDefault="00051C69" w:rsidP="00912451">
      <w:pPr>
        <w:pStyle w:val="1"/>
        <w:spacing w:after="180"/>
      </w:pPr>
      <w:bookmarkStart w:id="19" w:name="_Toc128732612"/>
      <w:bookmarkStart w:id="20" w:name="_Ref161153970"/>
      <w:bookmarkStart w:id="21" w:name="_Toc168480290"/>
      <w:r w:rsidRPr="003A7FB6">
        <w:rPr>
          <w:rFonts w:hint="eastAsia"/>
        </w:rPr>
        <w:lastRenderedPageBreak/>
        <w:t>治験</w:t>
      </w:r>
      <w:r w:rsidR="004922D1" w:rsidRPr="003A7FB6">
        <w:t>の</w:t>
      </w:r>
      <w:r w:rsidR="008B1DF2" w:rsidRPr="003A7FB6">
        <w:rPr>
          <w:rFonts w:hint="eastAsia"/>
        </w:rPr>
        <w:t>要約</w:t>
      </w:r>
      <w:bookmarkEnd w:id="17"/>
      <w:bookmarkEnd w:id="18"/>
      <w:bookmarkEnd w:id="19"/>
      <w:bookmarkEnd w:id="20"/>
      <w:bookmarkEnd w:id="21"/>
    </w:p>
    <w:p w14:paraId="01330C21" w14:textId="6EED40AF" w:rsidR="004922D1" w:rsidRDefault="004922D1" w:rsidP="00912451">
      <w:pPr>
        <w:pStyle w:val="20"/>
        <w:spacing w:after="180"/>
      </w:pPr>
      <w:bookmarkStart w:id="22" w:name="_Toc112073812"/>
      <w:bookmarkStart w:id="23" w:name="_Toc112080302"/>
      <w:bookmarkStart w:id="24" w:name="_Toc128732613"/>
      <w:bookmarkStart w:id="25" w:name="_Ref161150414"/>
      <w:bookmarkStart w:id="26" w:name="_Ref161150428"/>
      <w:bookmarkStart w:id="27" w:name="_Ref161150501"/>
      <w:bookmarkStart w:id="28" w:name="_Ref161152209"/>
      <w:bookmarkStart w:id="29" w:name="_Ref161152336"/>
      <w:bookmarkStart w:id="30" w:name="_Ref161152351"/>
      <w:bookmarkStart w:id="31" w:name="_Ref161152518"/>
      <w:bookmarkStart w:id="32" w:name="_Ref161152541"/>
      <w:bookmarkStart w:id="33" w:name="_Ref161152627"/>
      <w:bookmarkStart w:id="34" w:name="_Ref161152686"/>
      <w:bookmarkStart w:id="35" w:name="_Ref161152721"/>
      <w:bookmarkStart w:id="36" w:name="_Ref161152795"/>
      <w:bookmarkStart w:id="37" w:name="_Ref161153992"/>
      <w:bookmarkStart w:id="38" w:name="_Ref161154019"/>
      <w:bookmarkStart w:id="39" w:name="_Toc168480291"/>
      <w:r w:rsidRPr="6E7F9102">
        <w:t>治験の</w:t>
      </w:r>
      <w:r w:rsidR="00360108">
        <w:rPr>
          <w:rFonts w:hint="eastAsia"/>
        </w:rPr>
        <w:t>要約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1DD12F70"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114341">
              <w:rPr>
                <w:rFonts w:ascii="Arial" w:eastAsia="ＭＳ Ｐゴシック" w:hAnsi="Arial" w:cs="Arial" w:hint="eastAsia"/>
                <w:color w:val="0070C0"/>
                <w:sz w:val="24"/>
              </w:rPr>
              <w:t>7,000</w:t>
            </w:r>
            <w:r w:rsidRPr="00B45CBC">
              <w:rPr>
                <w:rFonts w:ascii="Arial" w:eastAsia="ＭＳ Ｐゴシック" w:hAnsi="Arial" w:cs="Arial"/>
                <w:color w:val="0070C0"/>
                <w:sz w:val="24"/>
              </w:rPr>
              <w:t>円</w:t>
            </w:r>
          </w:p>
          <w:p w14:paraId="11EA09CC" w14:textId="0B7474D1" w:rsidR="00540F2B" w:rsidRPr="00734C31" w:rsidRDefault="00540F2B" w:rsidP="00F644B9">
            <w:pPr>
              <w:spacing w:line="360" w:lineRule="exact"/>
              <w:ind w:left="422" w:hanging="2"/>
              <w:rPr>
                <w:rFonts w:ascii="Arial" w:eastAsia="ＭＳ Ｐゴシック" w:hAnsi="Arial" w:cs="Arial"/>
                <w:kern w:val="0"/>
                <w:sz w:val="24"/>
                <w:highlight w:val="yellow"/>
              </w:rPr>
            </w:pPr>
            <w:r w:rsidRPr="00734C31">
              <w:rPr>
                <w:rFonts w:ascii="Arial" w:eastAsia="ＭＳ Ｐゴシック" w:hAnsi="Arial" w:cs="Arial" w:hint="eastAsia"/>
                <w:sz w:val="24"/>
                <w:highlight w:val="yellow"/>
              </w:rPr>
              <w:t>対象</w:t>
            </w:r>
            <w:r w:rsidRPr="00734C31">
              <w:rPr>
                <w:rFonts w:ascii="Arial" w:eastAsia="ＭＳ Ｐゴシック" w:hAnsi="Arial" w:cs="Arial"/>
                <w:sz w:val="24"/>
                <w:highlight w:val="yellow"/>
              </w:rPr>
              <w:t>期間：</w:t>
            </w:r>
            <w:r w:rsidR="00E94ABB" w:rsidRPr="00734C31">
              <w:rPr>
                <w:rFonts w:ascii="Arial" w:eastAsia="ＭＳ Ｐゴシック" w:hAnsi="Arial" w:cs="Arial" w:hint="eastAsia"/>
                <w:sz w:val="24"/>
                <w:highlight w:val="yellow"/>
              </w:rPr>
              <w:t>治験参加同意日</w:t>
            </w:r>
            <w:r w:rsidRPr="00734C31">
              <w:rPr>
                <w:rFonts w:ascii="Arial" w:eastAsia="ＭＳ Ｐゴシック" w:hAnsi="Arial" w:cs="Arial"/>
                <w:sz w:val="24"/>
                <w:highlight w:val="yellow"/>
              </w:rPr>
              <w:t>から観察期間終了まで</w:t>
            </w:r>
          </w:p>
          <w:p w14:paraId="3285A36F" w14:textId="7D159DFF"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00734C31">
              <w:rPr>
                <w:rFonts w:ascii="Arial" w:eastAsia="ＭＳ Ｐゴシック" w:hAnsi="Arial" w:cs="Arial"/>
                <w:kern w:val="0"/>
                <w:sz w:val="24"/>
                <w:highlight w:val="yellow"/>
              </w:rPr>
              <w:t>支払い方法</w:t>
            </w:r>
            <w:r w:rsidRPr="00734C31">
              <w:rPr>
                <w:rFonts w:ascii="Arial" w:eastAsia="ＭＳ Ｐゴシック" w:hAnsi="Arial" w:cs="Arial" w:hint="eastAsia"/>
                <w:kern w:val="0"/>
                <w:sz w:val="24"/>
                <w:highlight w:val="yellow"/>
              </w:rPr>
              <w:t>：</w:t>
            </w:r>
            <w:r w:rsidR="00114341" w:rsidRPr="00734C31">
              <w:rPr>
                <w:rFonts w:ascii="Arial" w:eastAsia="ＭＳ Ｐゴシック" w:hAnsi="Arial" w:cs="Arial" w:hint="eastAsia"/>
                <w:sz w:val="24"/>
                <w:highlight w:val="yellow"/>
              </w:rPr>
              <w:t>来院から</w:t>
            </w:r>
            <w:r w:rsidR="00114341" w:rsidRPr="00734C31">
              <w:rPr>
                <w:rFonts w:ascii="Arial" w:eastAsia="ＭＳ Ｐゴシック" w:hAnsi="Arial" w:cs="Arial" w:hint="eastAsia"/>
                <w:sz w:val="24"/>
                <w:highlight w:val="yellow"/>
              </w:rPr>
              <w:t>2</w:t>
            </w:r>
            <w:r w:rsidR="00114341" w:rsidRPr="00734C31">
              <w:rPr>
                <w:rFonts w:ascii="Arial" w:eastAsia="ＭＳ Ｐゴシック" w:hAnsi="Arial" w:cs="Arial" w:hint="eastAsia"/>
                <w:sz w:val="24"/>
                <w:highlight w:val="yellow"/>
              </w:rPr>
              <w:t>か月以内に</w:t>
            </w:r>
            <w:r w:rsidRPr="00734C31">
              <w:rPr>
                <w:rFonts w:ascii="Arial" w:eastAsia="ＭＳ Ｐゴシック" w:hAnsi="Arial" w:cs="Arial"/>
                <w:sz w:val="24"/>
                <w:highlight w:val="yellow"/>
              </w:rPr>
              <w:t>、あなたの指定する金融機関の口座に、翌月に振り込まれます。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2415DF92" w:rsidR="004F0C8C" w:rsidRPr="00734C31" w:rsidRDefault="004F0C8C" w:rsidP="0005731B">
            <w:pPr>
              <w:spacing w:line="360" w:lineRule="exact"/>
              <w:ind w:leftChars="65" w:left="136" w:rightChars="63" w:right="132" w:firstLine="1"/>
              <w:rPr>
                <w:rFonts w:ascii="Arial" w:eastAsia="ＭＳ Ｐゴシック" w:cs="Arial"/>
                <w:sz w:val="24"/>
                <w:highlight w:val="yellow"/>
                <w:lang w:eastAsia="zh-CN"/>
              </w:rPr>
            </w:pPr>
            <w:r w:rsidRPr="00734C31">
              <w:rPr>
                <w:rFonts w:ascii="Arial" w:eastAsia="ＭＳ Ｐゴシック" w:cs="Arial"/>
                <w:sz w:val="24"/>
                <w:highlight w:val="yellow"/>
                <w:lang w:eastAsia="zh-CN"/>
              </w:rPr>
              <w:t>名称：</w:t>
            </w:r>
            <w:r w:rsidR="00114341" w:rsidRPr="00734C31">
              <w:rPr>
                <w:rFonts w:ascii="Arial" w:eastAsia="ＭＳ Ｐゴシック" w:cs="Arial" w:hint="eastAsia"/>
                <w:sz w:val="24"/>
                <w:highlight w:val="yellow"/>
                <w:lang w:eastAsia="zh-CN"/>
              </w:rPr>
              <w:t>神戸大学医学部附属病院医薬品及び医療機器の臨床研究審査委員会</w:t>
            </w:r>
          </w:p>
          <w:p w14:paraId="1866EB1F" w14:textId="451B05C0" w:rsidR="004F0C8C" w:rsidRPr="00734C31" w:rsidRDefault="004F0C8C" w:rsidP="0005731B">
            <w:pPr>
              <w:spacing w:line="360" w:lineRule="exact"/>
              <w:ind w:leftChars="65" w:left="136" w:rightChars="63" w:right="132" w:firstLine="1"/>
              <w:rPr>
                <w:rFonts w:ascii="Arial" w:eastAsia="ＭＳ Ｐゴシック" w:cs="Arial"/>
                <w:sz w:val="24"/>
                <w:highlight w:val="yellow"/>
                <w:lang w:eastAsia="zh-CN"/>
              </w:rPr>
            </w:pPr>
            <w:r w:rsidRPr="00734C31">
              <w:rPr>
                <w:rFonts w:ascii="Arial" w:eastAsia="ＭＳ Ｐゴシック" w:cs="Arial"/>
                <w:sz w:val="24"/>
                <w:highlight w:val="yellow"/>
                <w:lang w:eastAsia="zh-CN"/>
              </w:rPr>
              <w:t>種類：治験審査委員会</w:t>
            </w:r>
          </w:p>
          <w:p w14:paraId="3F56BF61" w14:textId="7CDBD9C0" w:rsidR="004F0C8C" w:rsidRPr="00734C31" w:rsidRDefault="004F0C8C" w:rsidP="0005731B">
            <w:pPr>
              <w:spacing w:line="360" w:lineRule="exact"/>
              <w:ind w:leftChars="65" w:left="136" w:rightChars="63" w:right="132" w:firstLine="1"/>
              <w:rPr>
                <w:rFonts w:ascii="Arial" w:eastAsia="ＭＳ Ｐゴシック" w:cs="Arial"/>
                <w:sz w:val="24"/>
                <w:highlight w:val="yellow"/>
                <w:lang w:eastAsia="zh-CN"/>
              </w:rPr>
            </w:pPr>
            <w:r w:rsidRPr="00734C31">
              <w:rPr>
                <w:rFonts w:ascii="Arial" w:eastAsia="ＭＳ Ｐゴシック" w:cs="Arial"/>
                <w:sz w:val="24"/>
                <w:highlight w:val="yellow"/>
                <w:lang w:eastAsia="zh-CN"/>
              </w:rPr>
              <w:t>設置者：</w:t>
            </w:r>
            <w:r w:rsidR="00114341" w:rsidRPr="00734C31">
              <w:rPr>
                <w:rFonts w:ascii="Arial" w:eastAsia="ＭＳ Ｐゴシック" w:cs="Arial" w:hint="eastAsia"/>
                <w:sz w:val="24"/>
                <w:highlight w:val="yellow"/>
                <w:lang w:eastAsia="zh-CN"/>
              </w:rPr>
              <w:t>国立大学法人神戸大学医学部附属病院</w:t>
            </w:r>
            <w:r w:rsidR="00114341" w:rsidRPr="00734C31">
              <w:rPr>
                <w:rFonts w:ascii="Arial" w:eastAsia="ＭＳ Ｐゴシック" w:cs="Arial"/>
                <w:sz w:val="24"/>
                <w:highlight w:val="yellow"/>
                <w:lang w:eastAsia="zh-CN"/>
              </w:rPr>
              <w:t>長</w:t>
            </w:r>
          </w:p>
          <w:p w14:paraId="7DF8D223" w14:textId="14882CDE" w:rsidR="004F0C8C" w:rsidRPr="00734C31" w:rsidRDefault="004F0C8C" w:rsidP="0005731B">
            <w:pPr>
              <w:spacing w:line="360" w:lineRule="exact"/>
              <w:ind w:leftChars="65" w:left="136" w:rightChars="63" w:right="132" w:firstLine="1"/>
              <w:rPr>
                <w:rFonts w:ascii="Arial" w:eastAsia="ＭＳ Ｐゴシック" w:cs="Arial"/>
                <w:sz w:val="24"/>
                <w:highlight w:val="yellow"/>
              </w:rPr>
            </w:pPr>
            <w:r w:rsidRPr="00734C31">
              <w:rPr>
                <w:rFonts w:ascii="Arial" w:eastAsia="ＭＳ Ｐゴシック" w:cs="Arial"/>
                <w:sz w:val="24"/>
                <w:highlight w:val="yellow"/>
              </w:rPr>
              <w:t>所在地：</w:t>
            </w:r>
            <w:r w:rsidR="00114341" w:rsidRPr="00734C31">
              <w:rPr>
                <w:rFonts w:ascii="Arial" w:eastAsia="ＭＳ Ｐゴシック" w:cs="Arial" w:hint="eastAsia"/>
                <w:sz w:val="24"/>
                <w:highlight w:val="yellow"/>
              </w:rPr>
              <w:t>神戸市中央区楠町７丁目５番２号</w:t>
            </w:r>
          </w:p>
          <w:p w14:paraId="4DA28A1E" w14:textId="77777777" w:rsidR="004F0C8C" w:rsidRPr="00734C31" w:rsidRDefault="004F0C8C" w:rsidP="006D14EE">
            <w:pPr>
              <w:spacing w:line="360" w:lineRule="exact"/>
              <w:ind w:leftChars="65" w:left="136" w:rightChars="63" w:right="132" w:firstLine="240"/>
              <w:rPr>
                <w:rFonts w:ascii="Arial" w:eastAsia="ＭＳ Ｐゴシック" w:cs="Arial"/>
                <w:sz w:val="24"/>
                <w:highlight w:val="yellow"/>
              </w:rPr>
            </w:pPr>
          </w:p>
          <w:p w14:paraId="5713F339" w14:textId="5BF9EEE9" w:rsidR="00764B41" w:rsidRPr="00734C31" w:rsidRDefault="004F0C8C" w:rsidP="006D14EE">
            <w:pPr>
              <w:widowControl/>
              <w:spacing w:line="360" w:lineRule="exact"/>
              <w:ind w:leftChars="50" w:left="105" w:rightChars="50" w:right="105"/>
              <w:jc w:val="left"/>
              <w:textAlignment w:val="baseline"/>
              <w:rPr>
                <w:rFonts w:ascii="Arial" w:eastAsia="ＭＳ Ｐゴシック" w:hAnsi="Arial" w:cs="Arial"/>
                <w:sz w:val="24"/>
                <w:highlight w:val="yellow"/>
              </w:rPr>
            </w:pPr>
            <w:r w:rsidRPr="00734C31">
              <w:rPr>
                <w:rFonts w:ascii="Arial" w:eastAsia="ＭＳ Ｐゴシック" w:hAnsi="Arial" w:cs="Arial"/>
                <w:kern w:val="0"/>
                <w:sz w:val="24"/>
                <w:highlight w:val="yellow"/>
              </w:rPr>
              <w:t>治験審査委員会の</w:t>
            </w:r>
            <w:r w:rsidRPr="00734C31">
              <w:rPr>
                <w:rFonts w:ascii="Arial" w:eastAsia="ＭＳ Ｐゴシック" w:hAnsi="Arial" w:cs="Arial"/>
                <w:sz w:val="24"/>
                <w:highlight w:val="yellow"/>
              </w:rPr>
              <w:t>手順書、委員名簿、会議記録の概要などについては</w:t>
            </w:r>
            <w:r w:rsidR="000730F1" w:rsidRPr="00734C31">
              <w:rPr>
                <w:rFonts w:ascii="Arial" w:eastAsia="ＭＳ Ｐゴシック" w:hAnsi="Arial" w:cs="Arial" w:hint="eastAsia"/>
                <w:sz w:val="24"/>
                <w:highlight w:val="yellow"/>
              </w:rPr>
              <w:t>以下で確認できます。</w:t>
            </w:r>
          </w:p>
          <w:p w14:paraId="7295D779" w14:textId="237974B0" w:rsidR="007A59C7" w:rsidRPr="00734C31" w:rsidRDefault="00114341" w:rsidP="00F90595">
            <w:pPr>
              <w:pStyle w:val="5Blue"/>
              <w:ind w:left="345" w:rightChars="50" w:right="105" w:hanging="240"/>
              <w:rPr>
                <w:color w:val="auto"/>
                <w:highlight w:val="yellow"/>
              </w:rPr>
            </w:pPr>
            <w:r w:rsidRPr="00734C31">
              <w:rPr>
                <w:rFonts w:hint="eastAsia"/>
                <w:color w:val="auto"/>
                <w:highlight w:val="yellow"/>
              </w:rPr>
              <w:t>神戸大学医学部附属病院臨床研究推進センター</w:t>
            </w:r>
            <w:r w:rsidRPr="00734C31">
              <w:rPr>
                <w:color w:val="auto"/>
                <w:highlight w:val="yellow"/>
              </w:rPr>
              <w:t>ホームページ（</w:t>
            </w:r>
            <w:r w:rsidRPr="00734C31">
              <w:rPr>
                <w:color w:val="auto"/>
                <w:highlight w:val="yellow"/>
              </w:rPr>
              <w:t>https://www.hosp.kobe-u.ac.jp/ctrc/</w:t>
            </w:r>
            <w:r w:rsidR="004F0C8C" w:rsidRPr="00734C31">
              <w:rPr>
                <w:color w:val="auto"/>
                <w:highlight w:val="yellow"/>
              </w:rPr>
              <w:t>）</w:t>
            </w:r>
          </w:p>
          <w:p w14:paraId="6C460A81" w14:textId="60ABD1C2" w:rsidR="005A6724" w:rsidRPr="00D06F63" w:rsidRDefault="00114341" w:rsidP="007A59C7">
            <w:pPr>
              <w:pStyle w:val="5Blue"/>
              <w:ind w:left="345" w:right="273" w:hanging="240"/>
              <w:rPr>
                <w:kern w:val="0"/>
              </w:rPr>
            </w:pPr>
            <w:r w:rsidRPr="00734C31">
              <w:rPr>
                <w:rFonts w:cs="Arial"/>
                <w:color w:val="auto"/>
                <w:highlight w:val="yellow"/>
                <w:lang w:eastAsia="zh-CN"/>
              </w:rPr>
              <w:t>治験審査委員会</w:t>
            </w:r>
            <w:r w:rsidRPr="00734C31">
              <w:rPr>
                <w:rFonts w:hint="eastAsia"/>
                <w:color w:val="auto"/>
                <w:highlight w:val="yellow"/>
              </w:rPr>
              <w:t>をクリック</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5EEE3BC8"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r w:rsidR="00734C31" w:rsidRPr="00734C31">
              <w:rPr>
                <w:rFonts w:ascii="Arial" w:eastAsia="ＭＳ Ｐゴシック" w:hAnsi="Arial" w:cs="Arial" w:hint="eastAsia"/>
                <w:color w:val="0070C0"/>
                <w:sz w:val="24"/>
                <w:lang w:eastAsia="zh-CN"/>
              </w:rPr>
              <w:t>●●●●●●</w:t>
            </w:r>
          </w:p>
          <w:p w14:paraId="04BCE73B" w14:textId="19677040"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r w:rsidR="00734C31" w:rsidRPr="00734C31">
              <w:rPr>
                <w:rFonts w:ascii="Arial" w:eastAsia="ＭＳ Ｐゴシック" w:hAnsi="Arial" w:cs="Arial" w:hint="eastAsia"/>
                <w:color w:val="0070C0"/>
                <w:sz w:val="24"/>
                <w:lang w:eastAsia="zh-CN"/>
              </w:rPr>
              <w:t>●●●●●●</w:t>
            </w:r>
          </w:p>
          <w:p w14:paraId="1BB56C22" w14:textId="3EF2965E" w:rsidR="00FA12A8" w:rsidRPr="00734C31" w:rsidRDefault="004F0C8C" w:rsidP="006D14EE">
            <w:pPr>
              <w:spacing w:line="360" w:lineRule="exact"/>
              <w:ind w:leftChars="65" w:left="136" w:rightChars="63" w:right="132" w:firstLineChars="200" w:firstLine="480"/>
              <w:rPr>
                <w:rFonts w:ascii="Arial" w:eastAsia="ＭＳ Ｐゴシック" w:hAnsi="Arial" w:cs="Arial"/>
                <w:sz w:val="24"/>
                <w:highlight w:val="yellow"/>
              </w:rPr>
            </w:pPr>
            <w:r w:rsidRPr="00734C31">
              <w:rPr>
                <w:rFonts w:ascii="Arial" w:eastAsia="ＭＳ Ｐゴシック" w:hAnsi="Arial" w:cs="Arial"/>
                <w:sz w:val="24"/>
                <w:highlight w:val="yellow"/>
              </w:rPr>
              <w:t>連絡先：</w:t>
            </w:r>
            <w:r w:rsidR="00114341" w:rsidRPr="00734C31">
              <w:rPr>
                <w:rFonts w:ascii="Arial" w:eastAsia="ＭＳ Ｐゴシック" w:hAnsi="Arial" w:cs="Arial" w:hint="eastAsia"/>
                <w:sz w:val="24"/>
                <w:highlight w:val="yellow"/>
              </w:rPr>
              <w:t>078-382-5111</w:t>
            </w:r>
            <w:r w:rsidRPr="00734C31">
              <w:rPr>
                <w:rFonts w:ascii="Arial" w:eastAsia="ＭＳ Ｐゴシック" w:hAnsi="Arial" w:cs="Arial"/>
                <w:sz w:val="24"/>
                <w:highlight w:val="yellow"/>
              </w:rPr>
              <w:t>（代表）</w:t>
            </w:r>
          </w:p>
          <w:p w14:paraId="7A53A988" w14:textId="77777777" w:rsidR="004F0C8C" w:rsidRPr="00734C31" w:rsidRDefault="004F0C8C" w:rsidP="006D14EE">
            <w:pPr>
              <w:spacing w:line="360" w:lineRule="exact"/>
              <w:ind w:leftChars="50" w:left="105" w:rightChars="50" w:right="105"/>
              <w:rPr>
                <w:rFonts w:ascii="Arial" w:eastAsia="ＭＳ Ｐゴシック" w:hAnsi="Arial" w:cs="Arial"/>
                <w:sz w:val="24"/>
                <w:highlight w:val="yellow"/>
                <w:lang w:eastAsia="zh-CN"/>
              </w:rPr>
            </w:pPr>
            <w:r w:rsidRPr="00734C31">
              <w:rPr>
                <w:rFonts w:ascii="Arial" w:eastAsia="ＭＳ Ｐゴシック" w:hAnsi="Arial" w:cs="Arial"/>
                <w:sz w:val="24"/>
                <w:highlight w:val="yellow"/>
                <w:lang w:eastAsia="zh-CN"/>
              </w:rPr>
              <w:t>相談窓口</w:t>
            </w:r>
          </w:p>
          <w:p w14:paraId="00607FA0" w14:textId="28C176AC" w:rsidR="0033033E" w:rsidRPr="00734C31" w:rsidRDefault="0033033E" w:rsidP="00F90595">
            <w:pPr>
              <w:spacing w:line="360" w:lineRule="exact"/>
              <w:ind w:leftChars="65" w:left="136" w:rightChars="63" w:right="132" w:firstLineChars="200" w:firstLine="480"/>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治験担当医師氏名：</w:t>
            </w:r>
          </w:p>
          <w:p w14:paraId="5EE732C6" w14:textId="0E943338" w:rsidR="00AF584C" w:rsidRPr="00734C31" w:rsidRDefault="00AF584C" w:rsidP="00F90595">
            <w:pPr>
              <w:spacing w:line="360" w:lineRule="exact"/>
              <w:ind w:leftChars="65" w:left="136" w:rightChars="63" w:right="132" w:firstLineChars="200" w:firstLine="480"/>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連絡先：</w:t>
            </w:r>
            <w:r w:rsidR="00114341" w:rsidRPr="00734C31">
              <w:rPr>
                <w:rFonts w:ascii="Arial" w:eastAsia="ＭＳ Ｐゴシック" w:hAnsi="Arial" w:cs="Arial" w:hint="eastAsia"/>
                <w:sz w:val="24"/>
                <w:highlight w:val="yellow"/>
              </w:rPr>
              <w:t>078-382-5111</w:t>
            </w:r>
            <w:r w:rsidRPr="00734C31">
              <w:rPr>
                <w:rFonts w:ascii="Arial" w:eastAsia="ＭＳ Ｐゴシック" w:hAnsi="Arial" w:cs="Arial" w:hint="eastAsia"/>
                <w:sz w:val="24"/>
                <w:highlight w:val="yellow"/>
                <w:lang w:eastAsia="zh-CN"/>
              </w:rPr>
              <w:t>（代表）</w:t>
            </w:r>
          </w:p>
          <w:p w14:paraId="769BCABA" w14:textId="07416D67" w:rsidR="004F0C8C" w:rsidRPr="00734C31" w:rsidRDefault="004F0C8C" w:rsidP="006D14EE">
            <w:pPr>
              <w:spacing w:line="360" w:lineRule="exact"/>
              <w:ind w:leftChars="65" w:left="136" w:rightChars="63" w:right="132" w:firstLineChars="200" w:firstLine="480"/>
              <w:rPr>
                <w:rFonts w:ascii="Arial" w:eastAsia="ＭＳ Ｐゴシック" w:hAnsi="Arial" w:cs="Arial"/>
                <w:sz w:val="24"/>
                <w:highlight w:val="yellow"/>
              </w:rPr>
            </w:pPr>
            <w:r w:rsidRPr="00734C31">
              <w:rPr>
                <w:rFonts w:ascii="Arial" w:eastAsia="ＭＳ Ｐゴシック" w:hAnsi="Arial" w:cs="Arial" w:hint="eastAsia"/>
                <w:sz w:val="24"/>
                <w:highlight w:val="yellow"/>
              </w:rPr>
              <w:t>臨床研究コーディネーター</w:t>
            </w:r>
            <w:r w:rsidRPr="00734C31">
              <w:rPr>
                <w:rFonts w:ascii="Arial" w:eastAsia="ＭＳ Ｐゴシック" w:hAnsi="Arial" w:cs="Arial"/>
                <w:sz w:val="24"/>
                <w:highlight w:val="yellow"/>
              </w:rPr>
              <w:t>：</w:t>
            </w:r>
          </w:p>
          <w:p w14:paraId="46DC4714" w14:textId="1D8AE91C" w:rsidR="00114341" w:rsidRPr="00734C31" w:rsidRDefault="004F0C8C" w:rsidP="00114341">
            <w:pPr>
              <w:spacing w:line="360" w:lineRule="exact"/>
              <w:ind w:leftChars="65" w:left="136" w:rightChars="63" w:right="132" w:firstLineChars="200" w:firstLine="480"/>
              <w:rPr>
                <w:rFonts w:ascii="Arial" w:eastAsia="ＭＳ Ｐゴシック" w:hAnsi="Arial" w:cs="Arial"/>
                <w:sz w:val="24"/>
                <w:highlight w:val="yellow"/>
              </w:rPr>
            </w:pPr>
            <w:r w:rsidRPr="00734C31">
              <w:rPr>
                <w:rFonts w:ascii="Arial" w:eastAsia="ＭＳ Ｐゴシック" w:hAnsi="Arial" w:cs="Arial"/>
                <w:sz w:val="24"/>
                <w:highlight w:val="yellow"/>
              </w:rPr>
              <w:t>連絡先：</w:t>
            </w:r>
            <w:r w:rsidR="00114341" w:rsidRPr="00734C31">
              <w:rPr>
                <w:rFonts w:ascii="Arial" w:eastAsia="ＭＳ Ｐゴシック" w:hAnsi="Arial" w:cs="Arial" w:hint="eastAsia"/>
                <w:sz w:val="24"/>
                <w:highlight w:val="yellow"/>
              </w:rPr>
              <w:t>078-382-6667</w:t>
            </w:r>
            <w:r w:rsidR="00114341" w:rsidRPr="00734C31">
              <w:rPr>
                <w:rFonts w:ascii="Arial" w:eastAsia="ＭＳ Ｐゴシック" w:hAnsi="Arial" w:cs="Arial" w:hint="eastAsia"/>
                <w:sz w:val="24"/>
                <w:highlight w:val="yellow"/>
              </w:rPr>
              <w:t>（平日</w:t>
            </w:r>
            <w:r w:rsidR="00114341" w:rsidRPr="00734C31">
              <w:rPr>
                <w:rFonts w:ascii="Arial" w:eastAsia="ＭＳ Ｐゴシック" w:hAnsi="Arial" w:cs="Arial" w:hint="eastAsia"/>
                <w:sz w:val="24"/>
                <w:highlight w:val="yellow"/>
              </w:rPr>
              <w:t>8</w:t>
            </w:r>
            <w:r w:rsidR="00114341" w:rsidRPr="00734C31">
              <w:rPr>
                <w:rFonts w:ascii="Arial" w:eastAsia="ＭＳ Ｐゴシック" w:hAnsi="Arial" w:cs="Arial" w:hint="eastAsia"/>
                <w:sz w:val="24"/>
                <w:highlight w:val="yellow"/>
              </w:rPr>
              <w:t>：</w:t>
            </w:r>
            <w:r w:rsidR="00114341" w:rsidRPr="00734C31">
              <w:rPr>
                <w:rFonts w:ascii="Arial" w:eastAsia="ＭＳ Ｐゴシック" w:hAnsi="Arial" w:cs="Arial" w:hint="eastAsia"/>
                <w:sz w:val="24"/>
                <w:highlight w:val="yellow"/>
              </w:rPr>
              <w:t>30</w:t>
            </w:r>
            <w:r w:rsidR="00114341" w:rsidRPr="00734C31">
              <w:rPr>
                <w:rFonts w:ascii="Arial" w:eastAsia="ＭＳ Ｐゴシック" w:hAnsi="Arial" w:cs="Arial" w:hint="eastAsia"/>
                <w:sz w:val="24"/>
                <w:highlight w:val="yellow"/>
              </w:rPr>
              <w:t>～</w:t>
            </w:r>
            <w:r w:rsidR="00114341" w:rsidRPr="00734C31">
              <w:rPr>
                <w:rFonts w:ascii="Arial" w:eastAsia="ＭＳ Ｐゴシック" w:hAnsi="Arial" w:cs="Arial" w:hint="eastAsia"/>
                <w:sz w:val="24"/>
                <w:highlight w:val="yellow"/>
              </w:rPr>
              <w:t>17</w:t>
            </w:r>
            <w:r w:rsidR="00114341" w:rsidRPr="00734C31">
              <w:rPr>
                <w:rFonts w:ascii="Arial" w:eastAsia="ＭＳ Ｐゴシック" w:hAnsi="Arial" w:cs="Arial" w:hint="eastAsia"/>
                <w:sz w:val="24"/>
                <w:highlight w:val="yellow"/>
              </w:rPr>
              <w:t>：</w:t>
            </w:r>
            <w:r w:rsidR="00114341" w:rsidRPr="00734C31">
              <w:rPr>
                <w:rFonts w:ascii="Arial" w:eastAsia="ＭＳ Ｐゴシック" w:hAnsi="Arial" w:cs="Arial" w:hint="eastAsia"/>
                <w:sz w:val="24"/>
                <w:highlight w:val="yellow"/>
              </w:rPr>
              <w:t>15</w:t>
            </w:r>
            <w:r w:rsidR="00114341" w:rsidRPr="00734C31">
              <w:rPr>
                <w:rFonts w:ascii="Arial" w:eastAsia="ＭＳ Ｐゴシック" w:hAnsi="Arial" w:cs="Arial" w:hint="eastAsia"/>
                <w:sz w:val="24"/>
                <w:highlight w:val="yellow"/>
              </w:rPr>
              <w:t>）</w:t>
            </w:r>
          </w:p>
          <w:p w14:paraId="6EEAEB73" w14:textId="25B6365C" w:rsidR="004F0C8C" w:rsidRPr="00734C31" w:rsidRDefault="00114341"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734C31">
              <w:rPr>
                <w:rFonts w:ascii="Arial" w:eastAsia="ＭＳ Ｐゴシック" w:hAnsi="Arial" w:cs="Arial" w:hint="eastAsia"/>
                <w:sz w:val="24"/>
                <w:highlight w:val="yellow"/>
              </w:rPr>
              <w:t>夜間・休日の連絡先：</w:t>
            </w:r>
            <w:r w:rsidRPr="00734C31">
              <w:rPr>
                <w:rFonts w:ascii="Arial" w:eastAsia="ＭＳ Ｐゴシック" w:hAnsi="Arial" w:cs="Arial" w:hint="eastAsia"/>
                <w:sz w:val="24"/>
                <w:highlight w:val="yellow"/>
              </w:rPr>
              <w:t>078-382-6510</w:t>
            </w:r>
            <w:r w:rsidRPr="00734C31">
              <w:rPr>
                <w:rFonts w:ascii="Arial" w:eastAsia="ＭＳ Ｐゴシック" w:hAnsi="Arial" w:cs="Arial" w:hint="eastAsia"/>
                <w:sz w:val="24"/>
                <w:highlight w:val="yellow"/>
              </w:rPr>
              <w:t>（救急部）</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p>
    <w:p w14:paraId="5C68FEFD" w14:textId="3AFEE7D9" w:rsidR="009C0A9A" w:rsidRPr="00C82AD5" w:rsidRDefault="00DE6F6E" w:rsidP="00912451">
      <w:pPr>
        <w:pStyle w:val="1"/>
        <w:spacing w:after="180"/>
        <w:rPr>
          <w:b w:val="0"/>
        </w:rPr>
      </w:pPr>
      <w:bookmarkStart w:id="42" w:name="_Toc128732614"/>
      <w:bookmarkStart w:id="43" w:name="_Toc168480292"/>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68480293"/>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4"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C95BFB" w:rsidRPr="000244AA" w:rsidRDefault="00C95BFB">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95BFB" w:rsidRDefault="00C95BFB" w:rsidP="00581E6C">
                              <w:pPr>
                                <w:rPr>
                                  <w:rFonts w:ascii="ＭＳ Ｐゴシック" w:eastAsia="ＭＳ Ｐゴシック" w:hAnsi="ＭＳ Ｐゴシック"/>
                                  <w:sz w:val="36"/>
                                  <w:szCs w:val="36"/>
                                </w:rPr>
                              </w:pPr>
                            </w:p>
                            <w:p w14:paraId="1CA4994A" w14:textId="77777777" w:rsidR="00C95BFB" w:rsidRDefault="00C95BFB" w:rsidP="00471F33">
                              <w:pPr>
                                <w:rPr>
                                  <w:rFonts w:ascii="ＭＳ Ｐゴシック" w:eastAsia="ＭＳ Ｐゴシック" w:hAnsi="ＭＳ Ｐゴシック"/>
                                  <w:sz w:val="36"/>
                                  <w:szCs w:val="36"/>
                                </w:rPr>
                              </w:pPr>
                            </w:p>
                            <w:p w14:paraId="5BB756DE" w14:textId="77777777" w:rsidR="00C95BFB" w:rsidRPr="00C41158" w:rsidRDefault="00C95BFB"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95BFB" w:rsidRPr="00581E6C" w:rsidRDefault="00C95BFB"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95BFB" w:rsidRDefault="00C95BFB" w:rsidP="00C41158">
                              <w:pPr>
                                <w:jc w:val="center"/>
                                <w:rPr>
                                  <w:rFonts w:ascii="ＭＳ Ｐゴシック" w:eastAsia="ＭＳ Ｐゴシック" w:hAnsi="ＭＳ Ｐゴシック"/>
                                  <w:sz w:val="36"/>
                                  <w:szCs w:val="36"/>
                                </w:rPr>
                              </w:pPr>
                            </w:p>
                            <w:p w14:paraId="7B806A2E" w14:textId="77777777" w:rsidR="00C95BFB" w:rsidRDefault="00C95BFB" w:rsidP="00C41158">
                              <w:pPr>
                                <w:jc w:val="center"/>
                                <w:rPr>
                                  <w:rFonts w:ascii="ＭＳ Ｐゴシック" w:eastAsia="ＭＳ Ｐゴシック" w:hAnsi="ＭＳ Ｐゴシック"/>
                                  <w:sz w:val="36"/>
                                  <w:szCs w:val="36"/>
                                </w:rPr>
                              </w:pPr>
                            </w:p>
                            <w:p w14:paraId="087663C5" w14:textId="77777777" w:rsidR="00C95BFB" w:rsidRDefault="00C95BFB" w:rsidP="00C41158">
                              <w:pPr>
                                <w:jc w:val="center"/>
                                <w:rPr>
                                  <w:rFonts w:ascii="ＭＳ Ｐゴシック" w:eastAsia="ＭＳ Ｐゴシック" w:hAnsi="ＭＳ Ｐゴシック"/>
                                  <w:sz w:val="36"/>
                                  <w:szCs w:val="36"/>
                                </w:rPr>
                              </w:pPr>
                            </w:p>
                            <w:p w14:paraId="40DE3630" w14:textId="77777777" w:rsidR="00C95BFB" w:rsidRPr="00C41158" w:rsidRDefault="00C95BFB"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C95BFB" w:rsidRPr="000244AA" w:rsidRDefault="00C95BFB">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95BFB" w:rsidRDefault="00C95BFB" w:rsidP="00581E6C">
                        <w:pPr>
                          <w:rPr>
                            <w:rFonts w:ascii="ＭＳ Ｐゴシック" w:eastAsia="ＭＳ Ｐゴシック" w:hAnsi="ＭＳ Ｐゴシック"/>
                            <w:sz w:val="36"/>
                            <w:szCs w:val="36"/>
                          </w:rPr>
                        </w:pPr>
                      </w:p>
                      <w:p w14:paraId="1CA4994A" w14:textId="77777777" w:rsidR="00C95BFB" w:rsidRDefault="00C95BFB" w:rsidP="00471F33">
                        <w:pPr>
                          <w:rPr>
                            <w:rFonts w:ascii="ＭＳ Ｐゴシック" w:eastAsia="ＭＳ Ｐゴシック" w:hAnsi="ＭＳ Ｐゴシック"/>
                            <w:sz w:val="36"/>
                            <w:szCs w:val="36"/>
                          </w:rPr>
                        </w:pPr>
                      </w:p>
                      <w:p w14:paraId="5BB756DE" w14:textId="77777777" w:rsidR="00C95BFB" w:rsidRPr="00C41158" w:rsidRDefault="00C95BFB"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95BFB" w:rsidRPr="00581E6C" w:rsidRDefault="00C95BFB"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95BFB" w:rsidRDefault="00C95BFB" w:rsidP="00C41158">
                        <w:pPr>
                          <w:jc w:val="center"/>
                          <w:rPr>
                            <w:rFonts w:ascii="ＭＳ Ｐゴシック" w:eastAsia="ＭＳ Ｐゴシック" w:hAnsi="ＭＳ Ｐゴシック"/>
                            <w:sz w:val="36"/>
                            <w:szCs w:val="36"/>
                          </w:rPr>
                        </w:pPr>
                      </w:p>
                      <w:p w14:paraId="7B806A2E" w14:textId="77777777" w:rsidR="00C95BFB" w:rsidRDefault="00C95BFB" w:rsidP="00C41158">
                        <w:pPr>
                          <w:jc w:val="center"/>
                          <w:rPr>
                            <w:rFonts w:ascii="ＭＳ Ｐゴシック" w:eastAsia="ＭＳ Ｐゴシック" w:hAnsi="ＭＳ Ｐゴシック"/>
                            <w:sz w:val="36"/>
                            <w:szCs w:val="36"/>
                          </w:rPr>
                        </w:pPr>
                      </w:p>
                      <w:p w14:paraId="087663C5" w14:textId="77777777" w:rsidR="00C95BFB" w:rsidRDefault="00C95BFB" w:rsidP="00C41158">
                        <w:pPr>
                          <w:jc w:val="center"/>
                          <w:rPr>
                            <w:rFonts w:ascii="ＭＳ Ｐゴシック" w:eastAsia="ＭＳ Ｐゴシック" w:hAnsi="ＭＳ Ｐゴシック"/>
                            <w:sz w:val="36"/>
                            <w:szCs w:val="36"/>
                          </w:rPr>
                        </w:pPr>
                      </w:p>
                      <w:p w14:paraId="40DE3630" w14:textId="77777777" w:rsidR="00C95BFB" w:rsidRPr="00C41158" w:rsidRDefault="00C95BFB"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C95BFB" w:rsidRPr="00E9370B" w:rsidRDefault="00C95BFB"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C95BFB" w:rsidRPr="00E9370B" w:rsidRDefault="00C95BFB"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603898A7" w:rsidR="00194EF0" w:rsidRPr="00717C66" w:rsidRDefault="00725E39" w:rsidP="00194EF0">
      <w:pPr>
        <w:pStyle w:val="a1"/>
        <w:ind w:firstLine="240"/>
        <w:jc w:val="right"/>
      </w:pPr>
      <w:r w:rsidRPr="00725E39">
        <w:rPr>
          <w:rFonts w:hint="eastAsia"/>
        </w:rPr>
        <w:t>引用：</w:t>
      </w:r>
      <w:r w:rsidR="00194EF0"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5" w:name="_Toc112073815"/>
      <w:bookmarkStart w:id="56" w:name="_Toc112080305"/>
      <w:bookmarkStart w:id="57" w:name="_Toc128732616"/>
      <w:bookmarkStart w:id="58"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5"/>
      <w:bookmarkEnd w:id="56"/>
      <w:bookmarkEnd w:id="57"/>
      <w:bookmarkEnd w:id="58"/>
    </w:p>
    <w:p w14:paraId="53D1236B" w14:textId="57CBD9D8" w:rsidR="002648AF" w:rsidRPr="00D06F63" w:rsidRDefault="002648AF" w:rsidP="00912451">
      <w:pPr>
        <w:pStyle w:val="3"/>
        <w:spacing w:after="180"/>
      </w:pPr>
      <w:bookmarkStart w:id="59" w:name="_Toc112073816"/>
      <w:bookmarkStart w:id="60" w:name="_Toc112080306"/>
      <w:bookmarkStart w:id="61" w:name="_Toc128732617"/>
      <w:bookmarkStart w:id="62" w:name="_Ref161150521"/>
      <w:bookmarkStart w:id="63" w:name="_Ref161152647"/>
      <w:bookmarkStart w:id="64"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9"/>
      <w:bookmarkEnd w:id="60"/>
      <w:bookmarkEnd w:id="61"/>
      <w:bookmarkEnd w:id="62"/>
      <w:bookmarkEnd w:id="63"/>
      <w:bookmarkEnd w:id="64"/>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203305">
        <w:rPr>
          <w:highlight w:val="yellow"/>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5" w:name="_Toc112073817"/>
      <w:bookmarkStart w:id="66" w:name="_Toc112080307"/>
      <w:bookmarkStart w:id="67" w:name="_Toc128732618"/>
      <w:bookmarkStart w:id="68" w:name="_Ref161152364"/>
      <w:bookmarkStart w:id="69" w:name="_Ref161152813"/>
      <w:bookmarkStart w:id="70" w:name="_Toc168480297"/>
      <w:r w:rsidRPr="00FC18CC">
        <w:t>新たな情報のお知らせについて</w:t>
      </w:r>
      <w:bookmarkEnd w:id="65"/>
      <w:bookmarkEnd w:id="66"/>
      <w:bookmarkEnd w:id="67"/>
      <w:bookmarkEnd w:id="68"/>
      <w:bookmarkEnd w:id="69"/>
      <w:bookmarkEnd w:id="70"/>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1" w:name="_Toc112073818"/>
      <w:bookmarkStart w:id="72" w:name="_Ref112074422"/>
      <w:bookmarkStart w:id="73" w:name="_Toc112080308"/>
      <w:bookmarkStart w:id="74"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5" w:name="_お問い合わせ先について"/>
      <w:bookmarkStart w:id="76" w:name="_Ref144913279"/>
      <w:bookmarkStart w:id="77" w:name="_Toc168480298"/>
      <w:bookmarkEnd w:id="75"/>
      <w:r w:rsidRPr="2E5C6AEF">
        <w:lastRenderedPageBreak/>
        <w:t>お問い合わせ先について</w:t>
      </w:r>
      <w:bookmarkEnd w:id="71"/>
      <w:bookmarkEnd w:id="72"/>
      <w:bookmarkEnd w:id="73"/>
      <w:bookmarkEnd w:id="74"/>
      <w:bookmarkEnd w:id="76"/>
      <w:bookmarkEnd w:id="77"/>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203305">
        <w:rPr>
          <w:highlight w:val="yellow"/>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56B115EF"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rPr>
              <w:t>・</w:t>
            </w:r>
            <w:r w:rsidRPr="00734C31">
              <w:rPr>
                <w:rFonts w:ascii="Arial" w:eastAsia="ＭＳ Ｐゴシック" w:hAnsi="Arial" w:cs="Arial" w:hint="eastAsia"/>
                <w:color w:val="000000" w:themeColor="text1"/>
                <w:sz w:val="24"/>
                <w:highlight w:val="yellow"/>
                <w:lang w:eastAsia="zh-CN"/>
              </w:rPr>
              <w:t>治験責任医師</w:t>
            </w:r>
            <w:r w:rsidRPr="00734C31">
              <w:rPr>
                <w:rFonts w:ascii="Arial" w:eastAsia="ＭＳ Ｐゴシック" w:hAnsi="Arial" w:cs="Arial"/>
                <w:color w:val="000000" w:themeColor="text1"/>
                <w:sz w:val="24"/>
                <w:lang w:eastAsia="zh-CN"/>
              </w:rPr>
              <w:t xml:space="preserve"> </w:t>
            </w:r>
            <w:r w:rsidRPr="00734C31">
              <w:rPr>
                <w:rFonts w:ascii="Arial" w:eastAsia="ＭＳ Ｐゴシック" w:hAnsi="Arial" w:cs="Arial" w:hint="eastAsia"/>
                <w:color w:val="000000" w:themeColor="text1"/>
                <w:sz w:val="24"/>
                <w:lang w:eastAsia="zh-CN"/>
              </w:rPr>
              <w:t xml:space="preserve">　　　　　　　　　　</w:t>
            </w:r>
          </w:p>
          <w:p w14:paraId="62A356E7" w14:textId="5BAB7E5E"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lang w:eastAsia="zh-CN"/>
              </w:rPr>
              <w:t>治験責任医師：</w:t>
            </w:r>
            <w:r w:rsidRPr="00734C31">
              <w:rPr>
                <w:rFonts w:ascii="Arial" w:eastAsia="ＭＳ Ｐゴシック" w:hAnsi="Arial" w:cs="Arial" w:hint="eastAsia"/>
                <w:color w:val="0070C0"/>
                <w:sz w:val="24"/>
                <w:lang w:eastAsia="zh-CN"/>
              </w:rPr>
              <w:t>○○○○</w:t>
            </w:r>
            <w:r w:rsidRPr="00734C31">
              <w:rPr>
                <w:rFonts w:ascii="Arial" w:eastAsia="ＭＳ Ｐゴシック" w:hAnsi="Arial" w:cs="Arial" w:hint="eastAsia"/>
                <w:color w:val="000000" w:themeColor="text1"/>
                <w:sz w:val="24"/>
                <w:lang w:eastAsia="zh-CN"/>
              </w:rPr>
              <w:t xml:space="preserve">　　　　　　　　　　　　　　　　　　</w:t>
            </w:r>
          </w:p>
          <w:p w14:paraId="2F49B708"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lang w:eastAsia="zh-CN"/>
              </w:rPr>
              <w:t>所属：神戸大学医学部附属病院</w:t>
            </w:r>
            <w:r w:rsidRPr="00734C31">
              <w:rPr>
                <w:rFonts w:ascii="Arial" w:eastAsia="ＭＳ Ｐゴシック" w:hAnsi="Arial" w:cs="Arial" w:hint="eastAsia"/>
                <w:color w:val="000000" w:themeColor="text1"/>
                <w:sz w:val="24"/>
                <w:lang w:eastAsia="zh-CN"/>
              </w:rPr>
              <w:t xml:space="preserve">　　　</w:t>
            </w:r>
            <w:r w:rsidRPr="00734C31">
              <w:rPr>
                <w:rFonts w:ascii="Arial" w:eastAsia="ＭＳ Ｐゴシック" w:hAnsi="Arial" w:cs="Arial" w:hint="eastAsia"/>
                <w:color w:val="0070C0"/>
                <w:sz w:val="24"/>
                <w:lang w:eastAsia="zh-CN"/>
              </w:rPr>
              <w:t>○○○○科</w:t>
            </w:r>
            <w:r w:rsidRPr="00734C31">
              <w:rPr>
                <w:rFonts w:ascii="Arial" w:eastAsia="ＭＳ Ｐゴシック" w:hAnsi="Arial" w:cs="Arial" w:hint="eastAsia"/>
                <w:color w:val="000000" w:themeColor="text1"/>
                <w:sz w:val="24"/>
                <w:lang w:eastAsia="zh-CN"/>
              </w:rPr>
              <w:t xml:space="preserve">　　　　　　　　　　</w:t>
            </w:r>
          </w:p>
          <w:p w14:paraId="39FF82F3"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lang w:eastAsia="zh-CN"/>
              </w:rPr>
              <w:t>連絡先：</w:t>
            </w:r>
            <w:r w:rsidRPr="00734C31">
              <w:rPr>
                <w:rFonts w:ascii="Arial" w:eastAsia="ＭＳ Ｐゴシック" w:hAnsi="Arial" w:cs="Arial" w:hint="eastAsia"/>
                <w:color w:val="000000" w:themeColor="text1"/>
                <w:sz w:val="24"/>
                <w:highlight w:val="yellow"/>
                <w:lang w:eastAsia="zh-CN"/>
              </w:rPr>
              <w:t>078-382-5111</w:t>
            </w:r>
            <w:r w:rsidRPr="00734C31">
              <w:rPr>
                <w:rFonts w:ascii="Arial" w:eastAsia="ＭＳ Ｐゴシック" w:hAnsi="Arial" w:cs="Arial" w:hint="eastAsia"/>
                <w:color w:val="000000" w:themeColor="text1"/>
                <w:sz w:val="24"/>
                <w:highlight w:val="yellow"/>
                <w:lang w:eastAsia="zh-CN"/>
              </w:rPr>
              <w:t>（病院代表番号）</w:t>
            </w:r>
          </w:p>
          <w:p w14:paraId="1A4F8457"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p>
          <w:p w14:paraId="7794ABD5"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rPr>
              <w:t>・</w:t>
            </w:r>
            <w:r w:rsidRPr="00734C31">
              <w:rPr>
                <w:rFonts w:ascii="Arial" w:eastAsia="ＭＳ Ｐゴシック" w:hAnsi="Arial" w:cs="Arial" w:hint="eastAsia"/>
                <w:color w:val="000000" w:themeColor="text1"/>
                <w:sz w:val="24"/>
                <w:highlight w:val="yellow"/>
                <w:lang w:eastAsia="zh-CN"/>
              </w:rPr>
              <w:t>あなたの治験担当医師</w:t>
            </w:r>
          </w:p>
          <w:p w14:paraId="1D910D5B" w14:textId="77EAD8E4" w:rsidR="00114341" w:rsidRPr="00734C31" w:rsidRDefault="00734C31" w:rsidP="00114341">
            <w:pPr>
              <w:spacing w:line="360" w:lineRule="exact"/>
              <w:ind w:leftChars="65" w:left="136" w:rightChars="63" w:right="132"/>
              <w:rPr>
                <w:rFonts w:ascii="Arial" w:eastAsia="ＭＳ Ｐゴシック" w:hAnsi="Arial" w:cs="Arial"/>
                <w:color w:val="000000" w:themeColor="text1"/>
                <w:sz w:val="24"/>
                <w:lang w:eastAsia="zh-CN"/>
              </w:rPr>
            </w:pPr>
            <w:r>
              <w:rPr>
                <w:rFonts w:ascii="Arial" w:eastAsia="ＭＳ Ｐゴシック" w:hAnsi="Arial" w:cs="Arial" w:hint="eastAsia"/>
                <w:color w:val="000000" w:themeColor="text1"/>
                <w:sz w:val="24"/>
                <w:highlight w:val="yellow"/>
                <w:lang w:eastAsia="zh-CN"/>
              </w:rPr>
              <w:t>治験担当医師：</w:t>
            </w:r>
            <w:r w:rsidR="00114341" w:rsidRPr="00734C31">
              <w:rPr>
                <w:rFonts w:ascii="Arial" w:eastAsia="ＭＳ Ｐゴシック" w:hAnsi="Arial" w:cs="Arial" w:hint="eastAsia"/>
                <w:color w:val="000000" w:themeColor="text1"/>
                <w:sz w:val="24"/>
                <w:lang w:eastAsia="zh-CN"/>
              </w:rPr>
              <w:t xml:space="preserve">　　　　　　　　　　　　　　　　　　</w:t>
            </w:r>
          </w:p>
          <w:p w14:paraId="60BA2304" w14:textId="77777777" w:rsidR="00114341" w:rsidRPr="00734C31" w:rsidRDefault="00114341" w:rsidP="00114341">
            <w:pPr>
              <w:spacing w:line="360" w:lineRule="exact"/>
              <w:ind w:leftChars="65" w:left="136" w:rightChars="63" w:right="132"/>
              <w:rPr>
                <w:rFonts w:ascii="Arial" w:eastAsia="ＭＳ Ｐゴシック" w:hAnsi="Arial" w:cs="Arial"/>
                <w:color w:val="000000" w:themeColor="text1"/>
                <w:sz w:val="24"/>
                <w:highlight w:val="yellow"/>
                <w:lang w:eastAsia="zh-CN"/>
              </w:rPr>
            </w:pPr>
            <w:r w:rsidRPr="00734C31">
              <w:rPr>
                <w:rFonts w:ascii="Arial" w:eastAsia="ＭＳ Ｐゴシック" w:hAnsi="Arial" w:cs="Arial" w:hint="eastAsia"/>
                <w:color w:val="000000" w:themeColor="text1"/>
                <w:sz w:val="24"/>
                <w:highlight w:val="yellow"/>
                <w:lang w:eastAsia="zh-CN"/>
              </w:rPr>
              <w:t>所属：神戸大学医学部附属病院</w:t>
            </w:r>
            <w:r w:rsidRPr="00734C31">
              <w:rPr>
                <w:rFonts w:ascii="Arial" w:eastAsia="ＭＳ Ｐゴシック" w:hAnsi="Arial" w:cs="Arial" w:hint="eastAsia"/>
                <w:color w:val="000000" w:themeColor="text1"/>
                <w:sz w:val="24"/>
                <w:lang w:eastAsia="zh-CN"/>
              </w:rPr>
              <w:t xml:space="preserve">　　　</w:t>
            </w:r>
            <w:r w:rsidRPr="00734C31">
              <w:rPr>
                <w:rFonts w:ascii="Arial" w:eastAsia="ＭＳ Ｐゴシック" w:hAnsi="Arial" w:cs="Arial" w:hint="eastAsia"/>
                <w:color w:val="0070C0"/>
                <w:sz w:val="24"/>
                <w:lang w:eastAsia="zh-CN"/>
              </w:rPr>
              <w:t>○○○○科</w:t>
            </w:r>
            <w:r w:rsidRPr="00734C31">
              <w:rPr>
                <w:rFonts w:ascii="Arial" w:eastAsia="ＭＳ Ｐゴシック" w:hAnsi="Arial" w:cs="Arial" w:hint="eastAsia"/>
                <w:color w:val="000000" w:themeColor="text1"/>
                <w:sz w:val="24"/>
                <w:lang w:eastAsia="zh-CN"/>
              </w:rPr>
              <w:t xml:space="preserve">　　</w:t>
            </w:r>
          </w:p>
          <w:p w14:paraId="5FDE2AD1"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連絡先：</w:t>
            </w:r>
            <w:r w:rsidRPr="00734C31">
              <w:rPr>
                <w:rFonts w:ascii="Arial" w:eastAsia="ＭＳ Ｐゴシック" w:hAnsi="Arial" w:cs="Arial" w:hint="eastAsia"/>
                <w:sz w:val="24"/>
                <w:highlight w:val="yellow"/>
                <w:lang w:eastAsia="zh-CN"/>
              </w:rPr>
              <w:t>078-382-5111</w:t>
            </w:r>
            <w:r w:rsidRPr="00734C31">
              <w:rPr>
                <w:rFonts w:ascii="Arial" w:eastAsia="ＭＳ Ｐゴシック" w:hAnsi="Arial" w:cs="Arial" w:hint="eastAsia"/>
                <w:sz w:val="24"/>
                <w:highlight w:val="yellow"/>
                <w:lang w:eastAsia="zh-CN"/>
              </w:rPr>
              <w:t>（病院代表番号）</w:t>
            </w:r>
          </w:p>
          <w:p w14:paraId="691D7003"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p>
          <w:p w14:paraId="295F05FF"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rPr>
              <w:t>・</w:t>
            </w:r>
            <w:r w:rsidRPr="00734C31">
              <w:rPr>
                <w:rFonts w:ascii="Arial" w:eastAsia="ＭＳ Ｐゴシック" w:hAnsi="Arial" w:cs="Arial" w:hint="eastAsia"/>
                <w:sz w:val="24"/>
                <w:highlight w:val="yellow"/>
                <w:lang w:eastAsia="zh-CN"/>
              </w:rPr>
              <w:t>相談窓口</w:t>
            </w:r>
            <w:r w:rsidRPr="00734C31">
              <w:rPr>
                <w:rFonts w:ascii="Arial" w:eastAsia="ＭＳ Ｐゴシック" w:hAnsi="Arial" w:cs="Arial"/>
                <w:sz w:val="24"/>
                <w:highlight w:val="yellow"/>
                <w:lang w:eastAsia="zh-CN"/>
              </w:rPr>
              <w:t xml:space="preserve"> </w:t>
            </w:r>
          </w:p>
          <w:p w14:paraId="3D75D87C"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神戸大学医学部附属病院　臨床研究推進センター</w:t>
            </w:r>
          </w:p>
          <w:p w14:paraId="6CFEE682" w14:textId="078F8AD5"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臨床研究</w:t>
            </w:r>
            <w:r w:rsidR="00734C31">
              <w:rPr>
                <w:rFonts w:ascii="Arial" w:eastAsia="ＭＳ Ｐゴシック" w:hAnsi="Arial" w:cs="Arial" w:hint="eastAsia"/>
                <w:sz w:val="24"/>
                <w:highlight w:val="yellow"/>
                <w:lang w:eastAsia="zh-CN"/>
              </w:rPr>
              <w:t>コーディネーター：</w:t>
            </w:r>
            <w:r w:rsidRPr="00734C31">
              <w:rPr>
                <w:rFonts w:ascii="Arial" w:eastAsia="ＭＳ Ｐゴシック" w:hAnsi="Arial" w:cs="Arial" w:hint="eastAsia"/>
                <w:sz w:val="24"/>
                <w:lang w:eastAsia="zh-CN"/>
              </w:rPr>
              <w:t xml:space="preserve">　　　　　　　　　　　　　　　　</w:t>
            </w:r>
          </w:p>
          <w:p w14:paraId="09DE04C9"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lang w:eastAsia="zh-CN"/>
              </w:rPr>
              <w:t>連絡先：</w:t>
            </w:r>
            <w:r w:rsidRPr="00734C31">
              <w:rPr>
                <w:rFonts w:ascii="Arial" w:eastAsia="ＭＳ Ｐゴシック" w:hAnsi="Arial" w:cs="Arial" w:hint="eastAsia"/>
                <w:sz w:val="24"/>
                <w:highlight w:val="yellow"/>
                <w:lang w:eastAsia="zh-CN"/>
              </w:rPr>
              <w:t>078-382-6667</w:t>
            </w:r>
            <w:r w:rsidRPr="00734C31">
              <w:rPr>
                <w:rFonts w:ascii="Arial" w:eastAsia="ＭＳ Ｐゴシック" w:hAnsi="Arial" w:cs="Arial" w:hint="eastAsia"/>
                <w:sz w:val="24"/>
                <w:highlight w:val="yellow"/>
                <w:lang w:eastAsia="zh-CN"/>
              </w:rPr>
              <w:t>（平日</w:t>
            </w:r>
            <w:r w:rsidRPr="00734C31">
              <w:rPr>
                <w:rFonts w:ascii="Arial" w:eastAsia="ＭＳ Ｐゴシック" w:hAnsi="Arial" w:cs="Arial" w:hint="eastAsia"/>
                <w:sz w:val="24"/>
                <w:highlight w:val="yellow"/>
                <w:lang w:eastAsia="zh-CN"/>
              </w:rPr>
              <w:t>8</w:t>
            </w:r>
            <w:r w:rsidRPr="00734C31">
              <w:rPr>
                <w:rFonts w:ascii="Arial" w:eastAsia="ＭＳ Ｐゴシック" w:hAnsi="Arial" w:cs="Arial" w:hint="eastAsia"/>
                <w:sz w:val="24"/>
                <w:highlight w:val="yellow"/>
                <w:lang w:eastAsia="zh-CN"/>
              </w:rPr>
              <w:t>：</w:t>
            </w:r>
            <w:r w:rsidRPr="00734C31">
              <w:rPr>
                <w:rFonts w:ascii="Arial" w:eastAsia="ＭＳ Ｐゴシック" w:hAnsi="Arial" w:cs="Arial" w:hint="eastAsia"/>
                <w:sz w:val="24"/>
                <w:highlight w:val="yellow"/>
                <w:lang w:eastAsia="zh-CN"/>
              </w:rPr>
              <w:t>30</w:t>
            </w:r>
            <w:r w:rsidRPr="00734C31">
              <w:rPr>
                <w:rFonts w:ascii="Arial" w:eastAsia="ＭＳ Ｐゴシック" w:hAnsi="Arial" w:cs="Arial" w:hint="eastAsia"/>
                <w:sz w:val="24"/>
                <w:highlight w:val="yellow"/>
                <w:lang w:eastAsia="zh-CN"/>
              </w:rPr>
              <w:t>～</w:t>
            </w:r>
            <w:r w:rsidRPr="00734C31">
              <w:rPr>
                <w:rFonts w:ascii="Arial" w:eastAsia="ＭＳ Ｐゴシック" w:hAnsi="Arial" w:cs="Arial" w:hint="eastAsia"/>
                <w:sz w:val="24"/>
                <w:highlight w:val="yellow"/>
                <w:lang w:eastAsia="zh-CN"/>
              </w:rPr>
              <w:t>17</w:t>
            </w:r>
            <w:r w:rsidRPr="00734C31">
              <w:rPr>
                <w:rFonts w:ascii="Arial" w:eastAsia="ＭＳ Ｐゴシック" w:hAnsi="Arial" w:cs="Arial" w:hint="eastAsia"/>
                <w:sz w:val="24"/>
                <w:highlight w:val="yellow"/>
                <w:lang w:eastAsia="zh-CN"/>
              </w:rPr>
              <w:t>：</w:t>
            </w:r>
            <w:r w:rsidRPr="00734C31">
              <w:rPr>
                <w:rFonts w:ascii="Arial" w:eastAsia="ＭＳ Ｐゴシック" w:hAnsi="Arial" w:cs="Arial" w:hint="eastAsia"/>
                <w:sz w:val="24"/>
                <w:highlight w:val="yellow"/>
                <w:lang w:eastAsia="zh-CN"/>
              </w:rPr>
              <w:t>15</w:t>
            </w:r>
            <w:r w:rsidRPr="00734C31">
              <w:rPr>
                <w:rFonts w:ascii="Arial" w:eastAsia="ＭＳ Ｐゴシック" w:hAnsi="Arial" w:cs="Arial" w:hint="eastAsia"/>
                <w:sz w:val="24"/>
                <w:highlight w:val="yellow"/>
                <w:lang w:eastAsia="zh-CN"/>
              </w:rPr>
              <w:t>）</w:t>
            </w:r>
            <w:r w:rsidRPr="00734C31">
              <w:rPr>
                <w:rFonts w:ascii="Arial" w:eastAsia="ＭＳ Ｐゴシック" w:hAnsi="Arial" w:cs="Arial" w:hint="eastAsia"/>
                <w:sz w:val="24"/>
                <w:highlight w:val="yellow"/>
                <w:lang w:eastAsia="zh-CN"/>
              </w:rPr>
              <w:t xml:space="preserve"> </w:t>
            </w:r>
          </w:p>
          <w:p w14:paraId="256A5ABA"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p>
          <w:p w14:paraId="7C2764E3" w14:textId="77777777" w:rsidR="00114341" w:rsidRPr="00734C31" w:rsidRDefault="00114341" w:rsidP="00114341">
            <w:pPr>
              <w:spacing w:line="360" w:lineRule="exact"/>
              <w:ind w:leftChars="65" w:left="136" w:rightChars="63" w:right="132"/>
              <w:rPr>
                <w:rFonts w:ascii="Arial" w:eastAsia="ＭＳ Ｐゴシック" w:hAnsi="Arial" w:cs="Arial"/>
                <w:sz w:val="24"/>
                <w:highlight w:val="yellow"/>
                <w:lang w:eastAsia="zh-CN"/>
              </w:rPr>
            </w:pPr>
            <w:r w:rsidRPr="00734C31">
              <w:rPr>
                <w:rFonts w:ascii="Arial" w:eastAsia="ＭＳ Ｐゴシック" w:hAnsi="Arial" w:cs="Arial" w:hint="eastAsia"/>
                <w:sz w:val="24"/>
                <w:highlight w:val="yellow"/>
              </w:rPr>
              <w:t>・</w:t>
            </w:r>
            <w:r w:rsidRPr="00734C31">
              <w:rPr>
                <w:rFonts w:ascii="Arial" w:eastAsia="ＭＳ Ｐゴシック" w:hAnsi="Arial" w:cs="Arial" w:hint="eastAsia"/>
                <w:sz w:val="24"/>
                <w:highlight w:val="yellow"/>
                <w:lang w:eastAsia="zh-CN"/>
              </w:rPr>
              <w:t>夜間・休日の連絡先</w:t>
            </w:r>
          </w:p>
          <w:p w14:paraId="7A796ED3" w14:textId="60D39005" w:rsidR="000C0CCE" w:rsidRPr="00734C31" w:rsidRDefault="00114341"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highlight w:val="yellow"/>
              </w:rPr>
            </w:pPr>
            <w:r w:rsidRPr="00734C31">
              <w:rPr>
                <w:rFonts w:ascii="Arial" w:eastAsia="ＭＳ Ｐゴシック" w:hAnsi="Arial" w:cs="Arial" w:hint="eastAsia"/>
                <w:sz w:val="24"/>
                <w:highlight w:val="yellow"/>
                <w:lang w:eastAsia="zh-CN"/>
              </w:rPr>
              <w:t>078-382-6510</w:t>
            </w:r>
            <w:r w:rsidRPr="00734C31">
              <w:rPr>
                <w:rFonts w:ascii="Arial" w:eastAsia="ＭＳ Ｐゴシック" w:hAnsi="Arial" w:cs="Arial" w:hint="eastAsia"/>
                <w:sz w:val="24"/>
                <w:highlight w:val="yellow"/>
                <w:lang w:eastAsia="zh-CN"/>
              </w:rPr>
              <w:t>（救急部）</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8" w:name="_治験中の費用について"/>
      <w:bookmarkStart w:id="79" w:name="_Toc167444514"/>
      <w:bookmarkStart w:id="80" w:name="_Toc167446062"/>
      <w:bookmarkStart w:id="81" w:name="_Toc167446280"/>
      <w:bookmarkStart w:id="82" w:name="_Toc168480299"/>
      <w:bookmarkStart w:id="83" w:name="_Toc167444515"/>
      <w:bookmarkStart w:id="84" w:name="_Toc167446063"/>
      <w:bookmarkStart w:id="85" w:name="_Toc167446281"/>
      <w:bookmarkStart w:id="86" w:name="_Toc168480300"/>
      <w:bookmarkStart w:id="87" w:name="_Toc167444516"/>
      <w:bookmarkStart w:id="88" w:name="_Toc167446064"/>
      <w:bookmarkStart w:id="89" w:name="_Toc167446282"/>
      <w:bookmarkStart w:id="90" w:name="_Toc168480301"/>
      <w:bookmarkStart w:id="91" w:name="_Toc167444539"/>
      <w:bookmarkStart w:id="92" w:name="_Toc167446087"/>
      <w:bookmarkStart w:id="93" w:name="_Toc167446305"/>
      <w:bookmarkStart w:id="94" w:name="_Toc168480324"/>
      <w:bookmarkStart w:id="95" w:name="_負担軽減費について"/>
      <w:bookmarkStart w:id="96" w:name="_Toc167444540"/>
      <w:bookmarkStart w:id="97" w:name="_Toc167446088"/>
      <w:bookmarkStart w:id="98" w:name="_Toc167446306"/>
      <w:bookmarkStart w:id="99" w:name="_Toc168480325"/>
      <w:bookmarkStart w:id="100" w:name="_Toc167444541"/>
      <w:bookmarkStart w:id="101" w:name="_Toc167446089"/>
      <w:bookmarkStart w:id="102" w:name="_Toc167446307"/>
      <w:bookmarkStart w:id="103" w:name="_Toc168480326"/>
      <w:bookmarkStart w:id="104" w:name="_Toc167444542"/>
      <w:bookmarkStart w:id="105" w:name="_Toc167446090"/>
      <w:bookmarkStart w:id="106" w:name="_Toc167446308"/>
      <w:bookmarkStart w:id="107" w:name="_Toc168480327"/>
      <w:bookmarkStart w:id="108" w:name="_Toc167444543"/>
      <w:bookmarkStart w:id="109" w:name="_Toc167446091"/>
      <w:bookmarkStart w:id="110" w:name="_Toc167446309"/>
      <w:bookmarkStart w:id="111" w:name="_Toc168480328"/>
      <w:bookmarkStart w:id="112" w:name="_Toc167444544"/>
      <w:bookmarkStart w:id="113" w:name="_Toc167446092"/>
      <w:bookmarkStart w:id="114" w:name="_Toc167446310"/>
      <w:bookmarkStart w:id="115" w:name="_Toc168480329"/>
      <w:bookmarkStart w:id="116" w:name="_Toc167444545"/>
      <w:bookmarkStart w:id="117" w:name="_Toc167446093"/>
      <w:bookmarkStart w:id="118" w:name="_Toc167446311"/>
      <w:bookmarkStart w:id="119" w:name="_Toc168480330"/>
      <w:bookmarkStart w:id="120" w:name="_Toc167444556"/>
      <w:bookmarkStart w:id="121" w:name="_Toc167446104"/>
      <w:bookmarkStart w:id="122" w:name="_Toc167446322"/>
      <w:bookmarkStart w:id="123" w:name="_Toc168480341"/>
      <w:bookmarkStart w:id="124" w:name="_この治験を審査した治験審査委員会について"/>
      <w:bookmarkStart w:id="125" w:name="_Toc167444557"/>
      <w:bookmarkStart w:id="126" w:name="_Toc167446105"/>
      <w:bookmarkStart w:id="127" w:name="_Toc167446323"/>
      <w:bookmarkStart w:id="128" w:name="_Toc168480342"/>
      <w:bookmarkStart w:id="129" w:name="_Toc167444558"/>
      <w:bookmarkStart w:id="130" w:name="_Toc167446106"/>
      <w:bookmarkStart w:id="131" w:name="_Toc167446324"/>
      <w:bookmarkStart w:id="132" w:name="_Toc168480343"/>
      <w:bookmarkStart w:id="133" w:name="_Toc167444559"/>
      <w:bookmarkStart w:id="134" w:name="_Toc167446107"/>
      <w:bookmarkStart w:id="135" w:name="_Toc167446325"/>
      <w:bookmarkStart w:id="136" w:name="_Toc168480344"/>
      <w:bookmarkStart w:id="137" w:name="_Toc167444560"/>
      <w:bookmarkStart w:id="138" w:name="_Toc167446108"/>
      <w:bookmarkStart w:id="139" w:name="_Toc167446326"/>
      <w:bookmarkStart w:id="140" w:name="_Toc168480345"/>
      <w:bookmarkStart w:id="141" w:name="_Toc167444561"/>
      <w:bookmarkStart w:id="142" w:name="_Toc167446109"/>
      <w:bookmarkStart w:id="143" w:name="_Toc167446327"/>
      <w:bookmarkStart w:id="144" w:name="_Toc168480346"/>
      <w:bookmarkStart w:id="145" w:name="_Toc167444562"/>
      <w:bookmarkStart w:id="146" w:name="_Toc167446110"/>
      <w:bookmarkStart w:id="147" w:name="_Toc167446328"/>
      <w:bookmarkStart w:id="148" w:name="_Toc168480347"/>
      <w:bookmarkStart w:id="149" w:name="_Toc167444563"/>
      <w:bookmarkStart w:id="150" w:name="_Toc167446111"/>
      <w:bookmarkStart w:id="151" w:name="_Toc167446329"/>
      <w:bookmarkStart w:id="152" w:name="_Toc168480348"/>
      <w:bookmarkStart w:id="153" w:name="_Toc167444564"/>
      <w:bookmarkStart w:id="154" w:name="_Toc167446112"/>
      <w:bookmarkStart w:id="155" w:name="_Toc167446330"/>
      <w:bookmarkStart w:id="156" w:name="_Toc168480349"/>
      <w:bookmarkStart w:id="157" w:name="_Toc167444576"/>
      <w:bookmarkStart w:id="158" w:name="_Toc167446124"/>
      <w:bookmarkStart w:id="159" w:name="_Toc167446342"/>
      <w:bookmarkStart w:id="160" w:name="_Toc168480361"/>
      <w:bookmarkStart w:id="161" w:name="_Toc167444577"/>
      <w:bookmarkStart w:id="162" w:name="_Toc167446125"/>
      <w:bookmarkStart w:id="163" w:name="_Toc167446343"/>
      <w:bookmarkStart w:id="164" w:name="_Toc168480362"/>
      <w:bookmarkStart w:id="165" w:name="_Toc167444578"/>
      <w:bookmarkStart w:id="166" w:name="_Toc167446126"/>
      <w:bookmarkStart w:id="167" w:name="_Toc167446344"/>
      <w:bookmarkStart w:id="168" w:name="_Toc168480363"/>
      <w:bookmarkStart w:id="169" w:name="_Toc167444579"/>
      <w:bookmarkStart w:id="170" w:name="_Toc167446127"/>
      <w:bookmarkStart w:id="171" w:name="_Toc167446345"/>
      <w:bookmarkStart w:id="172" w:name="_Toc168480364"/>
      <w:bookmarkStart w:id="173" w:name="_Toc167444580"/>
      <w:bookmarkStart w:id="174" w:name="_Toc167446128"/>
      <w:bookmarkStart w:id="175" w:name="_Toc167446346"/>
      <w:bookmarkStart w:id="176" w:name="_Toc168480365"/>
      <w:bookmarkStart w:id="177" w:name="_Toc167444581"/>
      <w:bookmarkStart w:id="178" w:name="_Toc167446129"/>
      <w:bookmarkStart w:id="179" w:name="_Toc167446347"/>
      <w:bookmarkStart w:id="180" w:name="_Toc168480366"/>
      <w:bookmarkStart w:id="181" w:name="_Toc167444582"/>
      <w:bookmarkStart w:id="182" w:name="_Toc167446130"/>
      <w:bookmarkStart w:id="183" w:name="_Toc167446348"/>
      <w:bookmarkStart w:id="184" w:name="_Toc168480367"/>
      <w:bookmarkStart w:id="185" w:name="_Toc167444583"/>
      <w:bookmarkStart w:id="186" w:name="_Toc167446131"/>
      <w:bookmarkStart w:id="187" w:name="_Toc167446349"/>
      <w:bookmarkStart w:id="188" w:name="_Toc168480368"/>
      <w:bookmarkStart w:id="189" w:name="_Toc167444584"/>
      <w:bookmarkStart w:id="190" w:name="_Toc167446132"/>
      <w:bookmarkStart w:id="191" w:name="_Toc167446350"/>
      <w:bookmarkStart w:id="192" w:name="_Toc168480369"/>
      <w:bookmarkStart w:id="193" w:name="_Toc167444585"/>
      <w:bookmarkStart w:id="194" w:name="_Toc167446133"/>
      <w:bookmarkStart w:id="195" w:name="_Toc167446351"/>
      <w:bookmarkStart w:id="196" w:name="_Toc168480370"/>
      <w:bookmarkStart w:id="197" w:name="_Toc167444586"/>
      <w:bookmarkStart w:id="198" w:name="_Toc167446134"/>
      <w:bookmarkStart w:id="199" w:name="_Toc167446352"/>
      <w:bookmarkStart w:id="200" w:name="_Toc168480371"/>
      <w:bookmarkStart w:id="201" w:name="_Toc167444587"/>
      <w:bookmarkStart w:id="202" w:name="_Toc167446135"/>
      <w:bookmarkStart w:id="203" w:name="_Toc167446353"/>
      <w:bookmarkStart w:id="204" w:name="_Toc168480372"/>
      <w:bookmarkStart w:id="205" w:name="_Toc167444588"/>
      <w:bookmarkStart w:id="206" w:name="_Toc167446136"/>
      <w:bookmarkStart w:id="207" w:name="_Toc167446354"/>
      <w:bookmarkStart w:id="208" w:name="_Toc168480373"/>
      <w:bookmarkStart w:id="209" w:name="_Toc167444589"/>
      <w:bookmarkStart w:id="210" w:name="_Toc167446137"/>
      <w:bookmarkStart w:id="211" w:name="_Toc167446355"/>
      <w:bookmarkStart w:id="212" w:name="_Toc168480374"/>
      <w:bookmarkStart w:id="213" w:name="_Toc167444596"/>
      <w:bookmarkStart w:id="214" w:name="_Toc167446144"/>
      <w:bookmarkStart w:id="215" w:name="_Toc167446362"/>
      <w:bookmarkStart w:id="216" w:name="_Toc168480381"/>
      <w:bookmarkStart w:id="217" w:name="_Toc167444597"/>
      <w:bookmarkStart w:id="218" w:name="_Toc167446145"/>
      <w:bookmarkStart w:id="219" w:name="_Toc167446363"/>
      <w:bookmarkStart w:id="220" w:name="_Toc168480382"/>
      <w:bookmarkStart w:id="221" w:name="_Toc167444598"/>
      <w:bookmarkStart w:id="222" w:name="_Toc167446146"/>
      <w:bookmarkStart w:id="223" w:name="_Toc167446364"/>
      <w:bookmarkStart w:id="224" w:name="_Toc168480383"/>
      <w:bookmarkStart w:id="225" w:name="_Toc167444599"/>
      <w:bookmarkStart w:id="226" w:name="_Toc167446147"/>
      <w:bookmarkStart w:id="227" w:name="_Toc167446365"/>
      <w:bookmarkStart w:id="228" w:name="_Toc168480384"/>
      <w:bookmarkStart w:id="229" w:name="_Toc167444600"/>
      <w:bookmarkStart w:id="230" w:name="_Toc167446148"/>
      <w:bookmarkStart w:id="231" w:name="_Toc167446366"/>
      <w:bookmarkStart w:id="232" w:name="_Toc168480385"/>
      <w:bookmarkStart w:id="233" w:name="_Toc167444601"/>
      <w:bookmarkStart w:id="234" w:name="_Toc167446149"/>
      <w:bookmarkStart w:id="235" w:name="_Toc167446367"/>
      <w:bookmarkStart w:id="236" w:name="_Toc168480386"/>
      <w:bookmarkStart w:id="237" w:name="_Toc167444602"/>
      <w:bookmarkStart w:id="238" w:name="_Toc167446150"/>
      <w:bookmarkStart w:id="239" w:name="_Toc167446368"/>
      <w:bookmarkStart w:id="240" w:name="_Toc168480387"/>
      <w:bookmarkStart w:id="241" w:name="_Toc167444606"/>
      <w:bookmarkStart w:id="242" w:name="_Toc167446154"/>
      <w:bookmarkStart w:id="243" w:name="_Toc167446372"/>
      <w:bookmarkStart w:id="244" w:name="_Toc168480391"/>
      <w:bookmarkStart w:id="245" w:name="_Toc128732625"/>
      <w:bookmarkStart w:id="246" w:name="_Toc16848039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82AD5">
        <w:rPr>
          <w:rFonts w:hint="eastAsia"/>
        </w:rPr>
        <w:lastRenderedPageBreak/>
        <w:t>この</w:t>
      </w:r>
      <w:r w:rsidRPr="00C82AD5">
        <w:t>治験に関する説明</w:t>
      </w:r>
      <w:bookmarkEnd w:id="245"/>
      <w:bookmarkEnd w:id="246"/>
    </w:p>
    <w:p w14:paraId="5651486C" w14:textId="77777777" w:rsidR="00B17B8A" w:rsidRDefault="00B17B8A" w:rsidP="00912451">
      <w:pPr>
        <w:pStyle w:val="20"/>
        <w:spacing w:after="180"/>
      </w:pPr>
      <w:bookmarkStart w:id="247" w:name="_あなたの病気と治療について"/>
      <w:bookmarkStart w:id="248" w:name="_Toc112073825"/>
      <w:bookmarkStart w:id="249" w:name="_Ref112074242"/>
      <w:bookmarkStart w:id="250" w:name="_Toc112080315"/>
      <w:bookmarkStart w:id="251" w:name="_Toc128732626"/>
      <w:bookmarkStart w:id="252" w:name="_Ref161139903"/>
      <w:bookmarkStart w:id="253" w:name="_Toc168480393"/>
      <w:bookmarkEnd w:id="247"/>
      <w:r w:rsidRPr="6BC9DD6A">
        <w:t>あなたの病気と治療について</w:t>
      </w:r>
      <w:bookmarkEnd w:id="248"/>
      <w:bookmarkEnd w:id="249"/>
      <w:bookmarkEnd w:id="250"/>
      <w:bookmarkEnd w:id="251"/>
      <w:bookmarkEnd w:id="252"/>
      <w:bookmarkEnd w:id="253"/>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2B945DD2" w:rsid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75E008B1" w14:textId="4FEF35E0" w:rsidR="00F653A4" w:rsidRPr="00D72B02" w:rsidRDefault="00F653A4" w:rsidP="009F246B">
            <w:pPr>
              <w:pStyle w:val="10"/>
              <w:ind w:right="105"/>
              <w:rPr>
                <w:rFonts w:ascii="ＭＳ Ｐゴシック" w:hAnsi="ＭＳ Ｐゴシック"/>
                <w:color w:val="FF66CC"/>
              </w:rPr>
            </w:pPr>
            <w:r w:rsidRPr="00D72B02">
              <w:rPr>
                <w:rFonts w:ascii="ＭＳ Ｐゴシック" w:hAnsi="ＭＳ Ｐゴシック" w:hint="eastAsia"/>
                <w:color w:val="FF66CC"/>
              </w:rPr>
              <w:t>（ある場合）通常の治療の問題点について簡潔にわかりやすく説明し、この治験の必要性を述べる。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4" w:name="_Toc112073826"/>
      <w:bookmarkStart w:id="255" w:name="_Toc112080316"/>
      <w:bookmarkStart w:id="256" w:name="_Toc128732627"/>
      <w:bookmarkStart w:id="257" w:name="_Toc168480394"/>
      <w:r w:rsidRPr="00C35068">
        <w:t>治験薬について</w:t>
      </w:r>
      <w:bookmarkEnd w:id="254"/>
      <w:bookmarkEnd w:id="255"/>
      <w:bookmarkEnd w:id="256"/>
      <w:bookmarkEnd w:id="25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6823EB70" w14:textId="77777777" w:rsidR="00B17B8A" w:rsidRPr="00F653A4"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4422518E" w:rsidR="00F653A4" w:rsidRPr="00C82AD5" w:rsidRDefault="00F653A4" w:rsidP="009F246B">
            <w:pPr>
              <w:pStyle w:val="10"/>
              <w:ind w:right="105"/>
            </w:pPr>
            <w:r w:rsidRPr="00D72B02">
              <w:rPr>
                <w:rFonts w:hint="eastAsia"/>
                <w:color w:val="FF66CC"/>
              </w:rPr>
              <w:t>補足的に図を入れ、説明してもよい。誘導的な表現はさける。</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8" w:name="_治験の目的"/>
      <w:bookmarkStart w:id="259" w:name="_Toc112073827"/>
      <w:bookmarkStart w:id="260" w:name="_Ref112074256"/>
      <w:bookmarkStart w:id="261" w:name="_Toc112080317"/>
      <w:bookmarkStart w:id="262" w:name="_Toc128732628"/>
      <w:bookmarkStart w:id="263" w:name="_Ref144912709"/>
      <w:bookmarkStart w:id="264" w:name="_Ref144912824"/>
      <w:bookmarkStart w:id="265" w:name="_Ref144912950"/>
      <w:bookmarkStart w:id="266" w:name="_Ref144913060"/>
      <w:bookmarkStart w:id="267" w:name="_Ref161139995"/>
      <w:bookmarkStart w:id="268" w:name="_Ref161140055"/>
      <w:bookmarkStart w:id="269" w:name="_Ref161140085"/>
      <w:bookmarkStart w:id="270" w:name="_Ref161150422"/>
      <w:bookmarkStart w:id="271" w:name="_Ref161150510"/>
      <w:bookmarkStart w:id="272" w:name="_Ref161152357"/>
      <w:bookmarkStart w:id="273" w:name="_Ref161152529"/>
      <w:bookmarkStart w:id="274" w:name="_Ref161152636"/>
      <w:bookmarkStart w:id="275" w:name="_Ref161152803"/>
      <w:bookmarkStart w:id="276" w:name="_Ref161154002"/>
      <w:bookmarkStart w:id="277" w:name="_Toc168480395"/>
      <w:bookmarkEnd w:id="258"/>
      <w:r w:rsidRPr="00D702D4">
        <w:t>治験の目的</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73683BC" w14:textId="77777777" w:rsidR="00584983" w:rsidRPr="00584983" w:rsidRDefault="00584983" w:rsidP="00584983">
      <w:pPr>
        <w:pStyle w:val="a1"/>
        <w:ind w:firstLine="240"/>
        <w:rPr>
          <w:color w:val="0070C0"/>
        </w:rPr>
      </w:pPr>
      <w:bookmarkStart w:id="278" w:name="_Hlk144936142"/>
      <w:r w:rsidRPr="00584983">
        <w:rPr>
          <w:rFonts w:hint="eastAsia"/>
          <w:color w:val="0070C0"/>
        </w:rPr>
        <w:lastRenderedPageBreak/>
        <w:t>・治験の実施医療機関と参加人数</w:t>
      </w:r>
    </w:p>
    <w:p w14:paraId="1168A169" w14:textId="77777777" w:rsidR="00584983" w:rsidRPr="00584983" w:rsidRDefault="00584983" w:rsidP="00584983">
      <w:pPr>
        <w:pStyle w:val="a1"/>
        <w:ind w:firstLine="240"/>
        <w:rPr>
          <w:color w:val="0070C0"/>
        </w:rPr>
      </w:pPr>
      <w:r w:rsidRPr="00584983">
        <w:rPr>
          <w:rFonts w:hint="eastAsia"/>
          <w:color w:val="0070C0"/>
        </w:rPr>
        <w:t>この治験は、日本を含む（アジア、ヨーロッパ、アメリカ）で実施します。参加医療機関は国内の●施設を含め、おおよそ▲施設となる予定です。参加人数は世界で約●人、うち日本では▲人の予定です。（国際共同治験の場合、可能であれば日本国内の参加人数も記載する）。</w:t>
      </w:r>
    </w:p>
    <w:p w14:paraId="7604F203" w14:textId="77777777" w:rsidR="00584983" w:rsidRPr="00584983" w:rsidRDefault="00584983" w:rsidP="00584983">
      <w:pPr>
        <w:pStyle w:val="a1"/>
        <w:ind w:firstLine="240"/>
        <w:rPr>
          <w:color w:val="0070C0"/>
        </w:rPr>
      </w:pPr>
      <w:r w:rsidRPr="00584983">
        <w:rPr>
          <w:rFonts w:hint="eastAsia"/>
          <w:color w:val="0070C0"/>
        </w:rPr>
        <w:t>・参加予定期間</w:t>
      </w:r>
    </w:p>
    <w:p w14:paraId="36C5581F" w14:textId="77777777" w:rsidR="00584983" w:rsidRPr="00584983" w:rsidRDefault="00584983" w:rsidP="00584983">
      <w:pPr>
        <w:pStyle w:val="a1"/>
        <w:ind w:firstLine="240"/>
        <w:rPr>
          <w:color w:val="0070C0"/>
        </w:rPr>
      </w:pPr>
      <w:r w:rsidRPr="00584983">
        <w:rPr>
          <w:rFonts w:hint="eastAsia"/>
          <w:color w:val="0070C0"/>
        </w:rPr>
        <w:t>この治験に参加していただく期間は、観察期（スクリーニング検査）は最大●週間、治験薬投与期間は最大●か月、後観察期（フォローアップ期）は約●か月です。ただし、治験期間中に好ましくない症状や病状となり、治験担当医が治験の中止を判断した場合には、予定されていた治験期間より短くなることがあります。</w:t>
      </w:r>
    </w:p>
    <w:p w14:paraId="0FB74739" w14:textId="03B4EC6C" w:rsidR="00B17B8A" w:rsidRPr="006F0922" w:rsidRDefault="00D00B44" w:rsidP="00D00B44">
      <w:pPr>
        <w:pStyle w:val="a1"/>
        <w:ind w:firstLineChars="0" w:firstLine="0"/>
        <w:rPr>
          <w:color w:val="0070C0"/>
        </w:rPr>
      </w:pPr>
      <w:r w:rsidRPr="00A47117">
        <w:rPr>
          <w:rFonts w:hint="eastAsia"/>
          <w:i/>
          <w:color w:val="00B050"/>
        </w:rPr>
        <w:t>（</w:t>
      </w:r>
      <w:r w:rsidR="00584983" w:rsidRPr="00A47117">
        <w:rPr>
          <w:rFonts w:hint="eastAsia"/>
          <w:i/>
          <w:color w:val="00B050"/>
        </w:rPr>
        <w:t>抗悪性腫瘍剤の場合、以下を記載する</w:t>
      </w:r>
      <w:r w:rsidR="00D03DCC">
        <w:rPr>
          <w:rFonts w:hint="eastAsia"/>
          <w:i/>
          <w:color w:val="00B050"/>
        </w:rPr>
        <w:t>：</w:t>
      </w:r>
      <w:r w:rsidR="00584983" w:rsidRPr="00584983">
        <w:rPr>
          <w:rFonts w:hint="eastAsia"/>
          <w:color w:val="0070C0"/>
        </w:rPr>
        <w:t>治験薬投与期間は、治験薬の効果や安全性に基づいた治験責任医師の判断によって変わります。重い副作用や病気の進行が認められず、治験薬の継続を希望される場合は最大○年間治験薬を継続することができます。</w:t>
      </w:r>
      <w:r w:rsidR="00D03DCC" w:rsidRPr="00A47117">
        <w:rPr>
          <w:rFonts w:hint="eastAsia"/>
          <w:i/>
          <w:color w:val="00B050"/>
        </w:rPr>
        <w:t>）</w:t>
      </w:r>
      <w:bookmarkEnd w:id="278"/>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Toc168480396"/>
      <w:bookmarkEnd w:id="279"/>
      <w:bookmarkEnd w:id="280"/>
      <w:bookmarkEnd w:id="281"/>
      <w:r w:rsidRPr="00D06F63">
        <w:t>治験の方法</w:t>
      </w:r>
      <w:bookmarkEnd w:id="282"/>
      <w:bookmarkEnd w:id="283"/>
      <w:bookmarkEnd w:id="284"/>
      <w:bookmarkEnd w:id="285"/>
      <w:bookmarkEnd w:id="286"/>
      <w:bookmarkEnd w:id="287"/>
    </w:p>
    <w:p w14:paraId="0B1C4BB2" w14:textId="479860FD" w:rsidR="00B17B8A" w:rsidRPr="00D06F63" w:rsidRDefault="00B17B8A" w:rsidP="00912451">
      <w:pPr>
        <w:pStyle w:val="3"/>
        <w:spacing w:after="180"/>
        <w:rPr>
          <w:bCs/>
        </w:rPr>
      </w:pPr>
      <w:bookmarkStart w:id="288" w:name="_Toc112073829"/>
      <w:bookmarkStart w:id="289" w:name="_Toc112080319"/>
      <w:bookmarkStart w:id="290" w:name="_Toc128732630"/>
      <w:bookmarkStart w:id="291" w:name="_Ref161150468"/>
      <w:bookmarkStart w:id="292" w:name="_Ref161152579"/>
      <w:bookmarkStart w:id="293" w:name="_Ref161154044"/>
      <w:bookmarkStart w:id="294" w:name="_Toc168480397"/>
      <w:r w:rsidRPr="00BB5DAE">
        <w:t>治験の</w:t>
      </w:r>
      <w:r w:rsidR="0039029C" w:rsidRPr="00BB5DAE">
        <w:t>参加</w:t>
      </w:r>
      <w:r w:rsidR="0039029C" w:rsidRPr="00BB5DAE">
        <w:rPr>
          <w:rFonts w:hint="eastAsia"/>
        </w:rPr>
        <w:t>基準</w:t>
      </w:r>
      <w:bookmarkEnd w:id="288"/>
      <w:bookmarkEnd w:id="289"/>
      <w:bookmarkEnd w:id="290"/>
      <w:bookmarkEnd w:id="291"/>
      <w:bookmarkEnd w:id="292"/>
      <w:bookmarkEnd w:id="293"/>
      <w:bookmarkEnd w:id="294"/>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46B1B845" w14:textId="77777777" w:rsidR="00B17B8A" w:rsidRPr="009558E8"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p w14:paraId="2FA53DF7" w14:textId="3D6A0DCC" w:rsidR="009558E8" w:rsidRPr="00EB297D" w:rsidRDefault="009558E8" w:rsidP="009F246B">
            <w:pPr>
              <w:pStyle w:val="10"/>
              <w:ind w:right="105"/>
              <w:rPr>
                <w:rFonts w:cs="Arial"/>
                <w:sz w:val="24"/>
              </w:rPr>
            </w:pPr>
            <w:r w:rsidRPr="00D72B02">
              <w:rPr>
                <w:rFonts w:cs="Arial" w:hint="eastAsia"/>
                <w:color w:val="FF66CC"/>
              </w:rPr>
              <w:t>すべての選択基準・除外基準を記載するのではなく、被験者にとって必要な内容を選択し、被験者自身が読んで理解できる範囲で取捨選択する。</w:t>
            </w:r>
          </w:p>
        </w:tc>
      </w:tr>
    </w:tbl>
    <w:p w14:paraId="4955E8EE" w14:textId="77777777" w:rsidR="00B17B8A" w:rsidRPr="002B2B6D" w:rsidRDefault="00B17B8A" w:rsidP="00A928BC">
      <w:pPr>
        <w:pStyle w:val="a1"/>
        <w:ind w:firstLine="240"/>
        <w:rPr>
          <w:color w:val="auto"/>
        </w:rPr>
      </w:pPr>
    </w:p>
    <w:p w14:paraId="40036740" w14:textId="77777777" w:rsidR="009558E8" w:rsidRPr="009558E8" w:rsidRDefault="009558E8" w:rsidP="009558E8">
      <w:pPr>
        <w:pStyle w:val="a1"/>
        <w:ind w:firstLine="240"/>
        <w:rPr>
          <w:color w:val="0070C0"/>
        </w:rPr>
      </w:pPr>
      <w:r w:rsidRPr="009558E8">
        <w:rPr>
          <w:rFonts w:hint="eastAsia"/>
          <w:color w:val="0070C0"/>
        </w:rPr>
        <w:t>治験に参加するためには、いくつかの基準を満たす必要があります。そのため、あなたがこの治験の参加基準を満たしているかどうかを詳しく調べるために、様々な問診や検査を行います。これらの検査等で治験の参加基準を満たしていない場合には、治験には参加することができませんので、ご了承ください。</w:t>
      </w:r>
    </w:p>
    <w:p w14:paraId="15325839" w14:textId="6A7E3708" w:rsidR="009558E8" w:rsidRPr="003A4B3B" w:rsidRDefault="009558E8" w:rsidP="009558E8">
      <w:pPr>
        <w:pStyle w:val="a1"/>
        <w:ind w:firstLine="240"/>
        <w:rPr>
          <w:color w:val="0070C0"/>
        </w:rPr>
      </w:pPr>
      <w:r w:rsidRPr="009558E8">
        <w:rPr>
          <w:rFonts w:hint="eastAsia"/>
          <w:color w:val="0070C0"/>
        </w:rPr>
        <w:t>主な参加基準は以下の通りです。なお、この他にもいくつか基準が設けられていますので、あなたが治験の参加に同意された場合でも、基準を満たさないと判断された場合は、治験に参加できない事があります。</w:t>
      </w:r>
    </w:p>
    <w:p w14:paraId="4A55DD43" w14:textId="77777777" w:rsidR="00B17B8A" w:rsidRPr="000C5675" w:rsidRDefault="00B17B8A" w:rsidP="00A928BC">
      <w:pPr>
        <w:pStyle w:val="a1"/>
        <w:ind w:firstLine="240"/>
        <w:rPr>
          <w:color w:val="0070C0"/>
        </w:rPr>
      </w:pPr>
    </w:p>
    <w:p w14:paraId="5B16302D" w14:textId="071502B7" w:rsidR="00B17B8A" w:rsidRPr="003A4B3B" w:rsidRDefault="009558E8" w:rsidP="00A928BC">
      <w:pPr>
        <w:pStyle w:val="a1"/>
        <w:ind w:firstLine="240"/>
        <w:rPr>
          <w:color w:val="0070C0"/>
        </w:rPr>
      </w:pPr>
      <w:r>
        <w:rPr>
          <w:rFonts w:hint="eastAsia"/>
          <w:color w:val="0070C0"/>
        </w:rPr>
        <w:t>＜</w:t>
      </w:r>
      <w:r w:rsidRPr="00A63444">
        <w:rPr>
          <w:rFonts w:hint="eastAsia"/>
          <w:color w:val="0070C0"/>
        </w:rPr>
        <w:t>治験に参加できる基準</w:t>
      </w:r>
      <w:r>
        <w:rPr>
          <w:rFonts w:hint="eastAsia"/>
          <w:color w:val="0070C0"/>
        </w:rPr>
        <w:t>＞</w:t>
      </w:r>
      <w:r w:rsidRPr="00A63444">
        <w:rPr>
          <w:rFonts w:hint="eastAsia"/>
          <w:color w:val="0070C0"/>
        </w:rPr>
        <w:t>（以下の基準を全て満たす場合に参加できます）</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138D08A8" w:rsidR="00B17B8A" w:rsidRPr="003A4B3B" w:rsidRDefault="009558E8" w:rsidP="00A928BC">
      <w:pPr>
        <w:pStyle w:val="a1"/>
        <w:ind w:firstLine="240"/>
        <w:rPr>
          <w:color w:val="0070C0"/>
        </w:rPr>
      </w:pPr>
      <w:r w:rsidRPr="009558E8">
        <w:rPr>
          <w:rFonts w:hint="eastAsia"/>
          <w:color w:val="0070C0"/>
        </w:rPr>
        <w:t>＜参加できない基準＞（以下の基準に一つでも当てはまる場合は参加できません）</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lastRenderedPageBreak/>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5"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5"/>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6" w:name="_Toc112073830"/>
      <w:bookmarkStart w:id="297" w:name="_Toc112080320"/>
      <w:bookmarkStart w:id="298" w:name="_Toc128732631"/>
      <w:bookmarkStart w:id="299" w:name="_Ref144912879"/>
      <w:bookmarkStart w:id="300" w:name="_Ref161140014"/>
      <w:bookmarkStart w:id="301" w:name="_Ref161150463"/>
      <w:bookmarkStart w:id="302" w:name="_Ref161152586"/>
      <w:bookmarkStart w:id="303" w:name="_Ref161154051"/>
      <w:bookmarkStart w:id="304" w:name="_Toc168480398"/>
      <w:r w:rsidRPr="6E7F9102">
        <w:lastRenderedPageBreak/>
        <w:t>治験の手順</w:t>
      </w:r>
      <w:bookmarkEnd w:id="296"/>
      <w:bookmarkEnd w:id="297"/>
      <w:bookmarkEnd w:id="298"/>
      <w:bookmarkEnd w:id="299"/>
      <w:bookmarkEnd w:id="300"/>
      <w:bookmarkEnd w:id="301"/>
      <w:bookmarkEnd w:id="302"/>
      <w:bookmarkEnd w:id="303"/>
      <w:bookmarkEnd w:id="30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1CDDAA69" w:rsidR="00913C3B" w:rsidRDefault="00B17B8A" w:rsidP="000B6C79">
            <w:pPr>
              <w:pStyle w:val="10"/>
              <w:ind w:right="105"/>
            </w:pPr>
            <w:r w:rsidRPr="00913C3B">
              <w:rPr>
                <w:rFonts w:hint="eastAsia"/>
              </w:rPr>
              <w:t>プラセボと実薬を交えて服用（使用）することになる場合、分かりやすく記載する。</w:t>
            </w:r>
          </w:p>
          <w:p w14:paraId="7EDF3B5C" w14:textId="68209E12" w:rsidR="009558E8" w:rsidRPr="00D72B02" w:rsidRDefault="009558E8" w:rsidP="000B6C79">
            <w:pPr>
              <w:pStyle w:val="10"/>
              <w:ind w:right="105"/>
              <w:rPr>
                <w:color w:val="FF66CC"/>
              </w:rPr>
            </w:pPr>
            <w:r w:rsidRPr="00D72B02">
              <w:rPr>
                <w:rFonts w:hint="eastAsia"/>
                <w:color w:val="FF66CC"/>
              </w:rPr>
              <w:t>二重盲検の場合は、各群の薬の組み合わせ方を図に表すなど、被験者が理解できるように記載する。割付がある場合、その確率も記載する。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2491DADE"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D03DCC">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0A863538"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D03DCC">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w:t>
      </w:r>
      <w:r w:rsidR="00B17B8A" w:rsidRPr="00D27A3F">
        <w:rPr>
          <w:rFonts w:hint="eastAsia"/>
          <w:color w:val="0070C0"/>
        </w:rPr>
        <w:lastRenderedPageBreak/>
        <w:t>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74DA77D0"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D03DCC">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D03DCC">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5" w:name="_治験のスケジュール"/>
      <w:bookmarkStart w:id="306" w:name="_Toc112073831"/>
      <w:bookmarkStart w:id="307" w:name="_Toc112080321"/>
      <w:bookmarkStart w:id="308" w:name="_Toc128732632"/>
      <w:bookmarkStart w:id="309" w:name="_Ref145432326"/>
      <w:bookmarkStart w:id="310" w:name="_Ref161140065"/>
      <w:bookmarkStart w:id="311" w:name="_Toc168480399"/>
      <w:bookmarkEnd w:id="305"/>
      <w:r w:rsidRPr="6E7F9102">
        <w:t>治験のスケジュール</w:t>
      </w:r>
      <w:bookmarkEnd w:id="306"/>
      <w:bookmarkEnd w:id="307"/>
      <w:bookmarkEnd w:id="308"/>
      <w:bookmarkEnd w:id="309"/>
      <w:bookmarkEnd w:id="310"/>
      <w:bookmarkEnd w:id="3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5146DA6B" w14:textId="77777777" w:rsidR="009558E8" w:rsidRDefault="00B17B8A" w:rsidP="009558E8">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009558E8" w:rsidRPr="00D72B02">
              <w:rPr>
                <w:rFonts w:hint="eastAsia"/>
                <w:color w:val="FF66CC"/>
              </w:rPr>
              <w:t>被験者が理解できるような表現に</w:t>
            </w:r>
            <w:r w:rsidRPr="000E2008">
              <w:rPr>
                <w:rFonts w:hint="eastAsia"/>
              </w:rPr>
              <w:t>分かりやすく説明する。</w:t>
            </w:r>
          </w:p>
          <w:p w14:paraId="6DCD1F62" w14:textId="596E165F" w:rsidR="00EE064C" w:rsidRPr="00D72B02" w:rsidRDefault="009558E8" w:rsidP="009558E8">
            <w:pPr>
              <w:pStyle w:val="10"/>
              <w:ind w:right="105"/>
              <w:rPr>
                <w:color w:val="FF66CC"/>
              </w:rPr>
            </w:pPr>
            <w:r w:rsidRPr="00D72B02">
              <w:rPr>
                <w:rFonts w:hint="eastAsia"/>
                <w:color w:val="FF66CC"/>
              </w:rPr>
              <w:t>スケジュール表でわかりにくい実施項目は注釈などをつけて説明を加える。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4B6EE61D" w14:textId="77777777" w:rsidR="00EE064C"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p w14:paraId="77A09865" w14:textId="77777777" w:rsidR="00751CB4" w:rsidRPr="00D72B02" w:rsidRDefault="00751CB4" w:rsidP="00751CB4">
            <w:pPr>
              <w:pStyle w:val="10"/>
              <w:ind w:right="105"/>
              <w:rPr>
                <w:color w:val="FF66CC"/>
              </w:rPr>
            </w:pPr>
            <w:r w:rsidRPr="00D72B02">
              <w:rPr>
                <w:rFonts w:hint="eastAsia"/>
                <w:color w:val="FF66CC"/>
              </w:rPr>
              <w:t>診療上実施しない研究的な検査のうち侵襲を伴う検査の場合のリスクについては、「</w:t>
            </w:r>
            <w:r w:rsidRPr="00D72B02">
              <w:rPr>
                <w:rFonts w:hint="eastAsia"/>
                <w:color w:val="FF66CC"/>
              </w:rPr>
              <w:t xml:space="preserve">C-5-2. </w:t>
            </w:r>
            <w:r w:rsidRPr="00D72B02">
              <w:rPr>
                <w:rFonts w:hint="eastAsia"/>
                <w:color w:val="FF66CC"/>
              </w:rPr>
              <w:t>予測される不利益について」へ記載する。</w:t>
            </w:r>
          </w:p>
          <w:p w14:paraId="67034B28" w14:textId="77777777" w:rsidR="00751CB4" w:rsidRPr="00D72B02" w:rsidRDefault="00751CB4" w:rsidP="00751CB4">
            <w:pPr>
              <w:pStyle w:val="10"/>
              <w:ind w:right="105"/>
              <w:rPr>
                <w:color w:val="FF66CC"/>
              </w:rPr>
            </w:pPr>
            <w:r w:rsidRPr="00D72B02">
              <w:rPr>
                <w:rFonts w:hint="eastAsia"/>
                <w:color w:val="FF66CC"/>
              </w:rPr>
              <w:t>治験担当医師が必要と判断した場合は、他の検査も実施する場合がある事を記載する。</w:t>
            </w:r>
          </w:p>
          <w:p w14:paraId="0467301A" w14:textId="77777777" w:rsidR="00751CB4" w:rsidRPr="00D72B02" w:rsidRDefault="00751CB4" w:rsidP="00751CB4">
            <w:pPr>
              <w:pStyle w:val="10"/>
              <w:ind w:right="105"/>
              <w:rPr>
                <w:color w:val="FF66CC"/>
              </w:rPr>
            </w:pPr>
            <w:r w:rsidRPr="00D72B02">
              <w:rPr>
                <w:rFonts w:hint="eastAsia"/>
                <w:color w:val="FF66CC"/>
              </w:rPr>
              <w:t>時間を要するアンケートや心理検査などを実施する場合は、おおよその時間を記載する。</w:t>
            </w:r>
          </w:p>
          <w:p w14:paraId="05ACFE83" w14:textId="77777777" w:rsidR="00751CB4" w:rsidRPr="00D72B02" w:rsidRDefault="00751CB4" w:rsidP="00751CB4">
            <w:pPr>
              <w:pStyle w:val="10"/>
              <w:ind w:right="105"/>
              <w:rPr>
                <w:color w:val="FF66CC"/>
              </w:rPr>
            </w:pPr>
            <w:r w:rsidRPr="00D72B02">
              <w:rPr>
                <w:rFonts w:hint="eastAsia"/>
                <w:color w:val="FF66CC"/>
              </w:rPr>
              <w:t>遺伝子解析検査を実施しない場合は、本項目を削除するかこの治験では遺伝子解析検査は実施</w:t>
            </w:r>
            <w:r w:rsidRPr="00D72B02">
              <w:rPr>
                <w:rFonts w:hint="eastAsia"/>
                <w:color w:val="FF66CC"/>
              </w:rPr>
              <w:lastRenderedPageBreak/>
              <w:t>しません、と記載する</w:t>
            </w:r>
          </w:p>
          <w:p w14:paraId="71E3BBAF" w14:textId="4FA6B4EF" w:rsidR="00751CB4" w:rsidRPr="000E2008" w:rsidRDefault="005036A9" w:rsidP="00CF3E64">
            <w:pPr>
              <w:pStyle w:val="10"/>
              <w:ind w:right="105"/>
            </w:pPr>
            <w:r w:rsidRPr="00D72B02">
              <w:rPr>
                <w:rFonts w:hint="eastAsia"/>
                <w:color w:val="FF66CC"/>
              </w:rPr>
              <w:t>遺伝子解析検査を実施する場合、目的・方法について記載してください。</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47117">
      <w:pPr>
        <w:pStyle w:val="a1"/>
        <w:ind w:leftChars="100" w:left="210" w:firstLineChars="0" w:firstLine="0"/>
        <w:rPr>
          <w:color w:val="0070C0"/>
        </w:rPr>
      </w:pPr>
      <w:bookmarkStart w:id="312"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2"/>
    <w:p w14:paraId="2E560C64" w14:textId="77777777" w:rsidR="00B17B8A" w:rsidRPr="003A4B3B" w:rsidRDefault="00B17B8A" w:rsidP="00A928BC">
      <w:pPr>
        <w:pStyle w:val="a1"/>
        <w:ind w:firstLine="240"/>
      </w:pPr>
    </w:p>
    <w:p w14:paraId="22D92A24" w14:textId="63475097" w:rsidR="00A41748" w:rsidRPr="006F0922" w:rsidRDefault="00B17B8A" w:rsidP="00A47117">
      <w:pPr>
        <w:pStyle w:val="a1"/>
        <w:ind w:leftChars="100" w:left="210" w:firstLineChars="0" w:firstLine="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137BD2BC" w14:textId="1050292D" w:rsidR="0086167A" w:rsidRDefault="0086167A" w:rsidP="0086167A">
      <w:pPr>
        <w:pStyle w:val="a1"/>
        <w:ind w:firstLineChars="41" w:firstLine="98"/>
      </w:pPr>
    </w:p>
    <w:p w14:paraId="77107AA0" w14:textId="5F1727DA" w:rsidR="0086167A" w:rsidRPr="00A47117" w:rsidRDefault="0086167A" w:rsidP="0086167A">
      <w:pPr>
        <w:pStyle w:val="a1"/>
        <w:ind w:firstLineChars="41" w:firstLine="98"/>
        <w:rPr>
          <w:i/>
          <w:color w:val="00B050"/>
        </w:rPr>
      </w:pPr>
      <w:r w:rsidRPr="00A47117">
        <w:rPr>
          <w:rFonts w:hint="eastAsia"/>
          <w:i/>
          <w:color w:val="00B050"/>
        </w:rPr>
        <w:t>（別の同意書で遺伝子解析検査の同意を取得する場合には、</w:t>
      </w:r>
      <w:r w:rsidR="00D03DCC">
        <w:rPr>
          <w:rFonts w:hint="eastAsia"/>
          <w:i/>
          <w:color w:val="00B050"/>
        </w:rPr>
        <w:t>：</w:t>
      </w:r>
      <w:r w:rsidRPr="00D03DCC">
        <w:rPr>
          <w:rFonts w:hint="eastAsia"/>
          <w:color w:val="0070C0"/>
        </w:rPr>
        <w:t>今回の治験では任意の遺伝子検査を予定していますので、</w:t>
      </w:r>
      <w:r w:rsidRPr="00D03DCC">
        <w:rPr>
          <w:rFonts w:hint="eastAsia"/>
          <w:color w:val="0070C0"/>
        </w:rPr>
        <w:t>E-3</w:t>
      </w:r>
      <w:r w:rsidRPr="00D03DCC">
        <w:rPr>
          <w:rFonts w:hint="eastAsia"/>
          <w:color w:val="0070C0"/>
        </w:rPr>
        <w:t>で説明します</w:t>
      </w:r>
      <w:r w:rsidRPr="00A47117">
        <w:rPr>
          <w:rFonts w:hint="eastAsia"/>
          <w:i/>
          <w:color w:val="00B050"/>
        </w:rPr>
        <w:t>」と記載すること。）</w:t>
      </w:r>
    </w:p>
    <w:p w14:paraId="4E3D33E6" w14:textId="77777777" w:rsidR="0086167A" w:rsidRPr="00DD7617" w:rsidRDefault="0086167A" w:rsidP="0086167A">
      <w:pPr>
        <w:pStyle w:val="a1"/>
        <w:ind w:firstLineChars="41" w:firstLine="98"/>
        <w:rPr>
          <w:color w:val="0070C0"/>
        </w:rPr>
      </w:pPr>
      <w:r w:rsidRPr="00DD7617">
        <w:rPr>
          <w:rFonts w:hint="eastAsia"/>
          <w:color w:val="0070C0"/>
        </w:rPr>
        <w:t>遺伝子とは</w:t>
      </w:r>
    </w:p>
    <w:p w14:paraId="1CFCEE6D" w14:textId="77777777" w:rsidR="0086167A" w:rsidRPr="00DD7617" w:rsidRDefault="0086167A" w:rsidP="0086167A">
      <w:pPr>
        <w:pStyle w:val="a1"/>
        <w:ind w:firstLineChars="41" w:firstLine="98"/>
        <w:rPr>
          <w:color w:val="0070C0"/>
        </w:rPr>
      </w:pPr>
      <w:r w:rsidRPr="00DD7617">
        <w:rPr>
          <w:rFonts w:hint="eastAsia"/>
          <w:color w:val="0070C0"/>
        </w:rPr>
        <w:t>「遺伝」とは、親の体質が子に伝わることをさします。体質には、顔かたちや体つきのほか、病気への罹りやすさなどが含まれます。この「遺伝」を担っている物質を遺伝子といいます。体を構成する一つ一つの細胞には体をつくるための全ての遺伝子が入っていて、遺伝子は、からだの設計図にあたります。遺伝子を構成する</w:t>
      </w:r>
      <w:r w:rsidRPr="00DD7617">
        <w:rPr>
          <w:rFonts w:hint="eastAsia"/>
          <w:color w:val="0070C0"/>
        </w:rPr>
        <w:t>DNA</w:t>
      </w:r>
      <w:r w:rsidRPr="00DD7617">
        <w:rPr>
          <w:rFonts w:hint="eastAsia"/>
          <w:color w:val="0070C0"/>
        </w:rPr>
        <w:t>はＡ</w:t>
      </w:r>
      <w:r w:rsidRPr="00DD7617">
        <w:rPr>
          <w:rFonts w:hint="eastAsia"/>
          <w:color w:val="0070C0"/>
        </w:rPr>
        <w:t>(</w:t>
      </w:r>
      <w:r w:rsidRPr="00DD7617">
        <w:rPr>
          <w:rFonts w:hint="eastAsia"/>
          <w:color w:val="0070C0"/>
        </w:rPr>
        <w:t>アデニン</w:t>
      </w:r>
      <w:r w:rsidRPr="00DD7617">
        <w:rPr>
          <w:rFonts w:hint="eastAsia"/>
          <w:color w:val="0070C0"/>
        </w:rPr>
        <w:t>)</w:t>
      </w:r>
      <w:r w:rsidRPr="00DD7617">
        <w:rPr>
          <w:rFonts w:hint="eastAsia"/>
          <w:color w:val="0070C0"/>
        </w:rPr>
        <w:t>、Ｔ</w:t>
      </w:r>
      <w:r w:rsidRPr="00DD7617">
        <w:rPr>
          <w:rFonts w:hint="eastAsia"/>
          <w:color w:val="0070C0"/>
        </w:rPr>
        <w:t>(</w:t>
      </w:r>
      <w:r w:rsidRPr="00DD7617">
        <w:rPr>
          <w:rFonts w:hint="eastAsia"/>
          <w:color w:val="0070C0"/>
        </w:rPr>
        <w:t>チミン</w:t>
      </w:r>
      <w:r w:rsidRPr="00DD7617">
        <w:rPr>
          <w:rFonts w:hint="eastAsia"/>
          <w:color w:val="0070C0"/>
        </w:rPr>
        <w:t>)</w:t>
      </w:r>
      <w:r w:rsidRPr="00DD7617">
        <w:rPr>
          <w:rFonts w:hint="eastAsia"/>
          <w:color w:val="0070C0"/>
        </w:rPr>
        <w:t>、Ｇ</w:t>
      </w:r>
      <w:r w:rsidRPr="00DD7617">
        <w:rPr>
          <w:rFonts w:hint="eastAsia"/>
          <w:color w:val="0070C0"/>
        </w:rPr>
        <w:t>(</w:t>
      </w:r>
      <w:r w:rsidRPr="00DD7617">
        <w:rPr>
          <w:rFonts w:hint="eastAsia"/>
          <w:color w:val="0070C0"/>
        </w:rPr>
        <w:t>グアニン</w:t>
      </w:r>
      <w:r w:rsidRPr="00DD7617">
        <w:rPr>
          <w:rFonts w:hint="eastAsia"/>
          <w:color w:val="0070C0"/>
        </w:rPr>
        <w:t>)</w:t>
      </w:r>
      <w:r w:rsidRPr="00DD7617">
        <w:rPr>
          <w:rFonts w:hint="eastAsia"/>
          <w:color w:val="0070C0"/>
        </w:rPr>
        <w:t>、Ｃ</w:t>
      </w:r>
      <w:r w:rsidRPr="00DD7617">
        <w:rPr>
          <w:rFonts w:hint="eastAsia"/>
          <w:color w:val="0070C0"/>
        </w:rPr>
        <w:t>(</w:t>
      </w:r>
      <w:r w:rsidRPr="00DD7617">
        <w:rPr>
          <w:rFonts w:hint="eastAsia"/>
          <w:color w:val="0070C0"/>
        </w:rPr>
        <w:t>シトシン</w:t>
      </w:r>
      <w:r w:rsidRPr="00DD7617">
        <w:rPr>
          <w:rFonts w:hint="eastAsia"/>
          <w:color w:val="0070C0"/>
        </w:rPr>
        <w:t>)</w:t>
      </w:r>
      <w:r w:rsidRPr="00DD7617">
        <w:rPr>
          <w:rFonts w:hint="eastAsia"/>
          <w:color w:val="0070C0"/>
        </w:rPr>
        <w:t>という四つの塩基の連続した鎖状の物質です。また、四つの塩基の並びを塩基配列といいます。</w:t>
      </w:r>
    </w:p>
    <w:p w14:paraId="2E538658" w14:textId="77777777" w:rsidR="0086167A" w:rsidRPr="00DD7617" w:rsidRDefault="0086167A" w:rsidP="0086167A">
      <w:pPr>
        <w:pStyle w:val="a1"/>
        <w:ind w:firstLineChars="41" w:firstLine="98"/>
        <w:rPr>
          <w:color w:val="0070C0"/>
        </w:rPr>
      </w:pPr>
      <w:r w:rsidRPr="00DD7617">
        <w:rPr>
          <w:rFonts w:hint="eastAsia"/>
          <w:color w:val="0070C0"/>
        </w:rPr>
        <w:t>また、体内に吸収された薬物は、血液を循環し（分布）、肝臓などで分解（代謝）されたり、便や尿と一緒に体外に排泄されたりします（この一連の過程を薬物動態といいます）。遺伝子の違い（遺伝子多型）により吸収や分布、代謝、排泄に関するタンパクの働きが人によって異なることが知られています。そのため、同じ薬の量でも吸収される速度が速かったり、代謝や排泄する働きが弱い人では、薬物が体内にとどまる時間が長く、血液中の薬物濃度が高くなって薬の効果が予想より強く出たり、副作用が出たりすることがあります。</w:t>
      </w:r>
    </w:p>
    <w:p w14:paraId="5555A107" w14:textId="77777777" w:rsidR="0086167A" w:rsidRPr="00DD7617" w:rsidRDefault="0086167A" w:rsidP="0086167A">
      <w:pPr>
        <w:pStyle w:val="a1"/>
        <w:ind w:firstLineChars="41" w:firstLine="98"/>
        <w:rPr>
          <w:color w:val="0070C0"/>
        </w:rPr>
      </w:pPr>
    </w:p>
    <w:p w14:paraId="510F792F" w14:textId="77777777" w:rsidR="0086167A" w:rsidRPr="00DD7617" w:rsidRDefault="0086167A" w:rsidP="0086167A">
      <w:pPr>
        <w:pStyle w:val="a1"/>
        <w:ind w:firstLineChars="41" w:firstLine="98"/>
        <w:rPr>
          <w:color w:val="0070C0"/>
        </w:rPr>
      </w:pPr>
      <w:r w:rsidRPr="00DD7617">
        <w:rPr>
          <w:color w:val="0070C0"/>
        </w:rPr>
        <w:t></w:t>
      </w:r>
      <w:r w:rsidRPr="00DD7617">
        <w:rPr>
          <w:rFonts w:hint="eastAsia"/>
          <w:color w:val="0070C0"/>
        </w:rPr>
        <w:t>遺伝子解析検査の目的とその方法について</w:t>
      </w:r>
    </w:p>
    <w:p w14:paraId="59A8F2A3" w14:textId="77777777" w:rsidR="0086167A" w:rsidRPr="00DD7617" w:rsidRDefault="0086167A" w:rsidP="0086167A">
      <w:pPr>
        <w:pStyle w:val="a1"/>
        <w:ind w:firstLineChars="41" w:firstLine="98"/>
        <w:rPr>
          <w:color w:val="0070C0"/>
        </w:rPr>
      </w:pPr>
      <w:r w:rsidRPr="00DD7617">
        <w:rPr>
          <w:rFonts w:hint="eastAsia"/>
          <w:color w:val="0070C0"/>
        </w:rPr>
        <w:t>１）目的</w:t>
      </w:r>
    </w:p>
    <w:p w14:paraId="41714D01" w14:textId="77777777" w:rsidR="0086167A" w:rsidRPr="00DD7617" w:rsidRDefault="0086167A" w:rsidP="0086167A">
      <w:pPr>
        <w:pStyle w:val="a1"/>
        <w:ind w:firstLineChars="41" w:firstLine="98"/>
        <w:rPr>
          <w:color w:val="0070C0"/>
        </w:rPr>
      </w:pPr>
      <w:r w:rsidRPr="00DD7617">
        <w:rPr>
          <w:rFonts w:hint="eastAsia"/>
          <w:color w:val="0070C0"/>
        </w:rPr>
        <w:t>個人ごとで薬物動態が異なるかを調べるために、治験薬〇〇〇〇の薬物動態に関連する〇〇〇〇の遺伝子多型（と代謝型）を調べます。この研究で得られる情報は、将来、患者さんごとに薬を使用する量を調整する必要があるかどうかを決めるために、薬の効き方や副作用、薬物動態などの解析に用いられる可能性があります。（疾患に関する遺伝子を調べる場合は記載する）</w:t>
      </w:r>
    </w:p>
    <w:p w14:paraId="32A3E785" w14:textId="77777777" w:rsidR="0086167A" w:rsidRPr="00DD7617" w:rsidRDefault="0086167A" w:rsidP="0086167A">
      <w:pPr>
        <w:pStyle w:val="a1"/>
        <w:ind w:firstLineChars="41" w:firstLine="98"/>
        <w:rPr>
          <w:color w:val="0070C0"/>
        </w:rPr>
      </w:pPr>
    </w:p>
    <w:p w14:paraId="54F5B015" w14:textId="77777777" w:rsidR="0086167A" w:rsidRPr="00DD7617" w:rsidRDefault="0086167A" w:rsidP="0086167A">
      <w:pPr>
        <w:pStyle w:val="a1"/>
        <w:ind w:firstLineChars="41" w:firstLine="98"/>
        <w:rPr>
          <w:color w:val="0070C0"/>
        </w:rPr>
      </w:pPr>
      <w:r w:rsidRPr="00DD7617">
        <w:rPr>
          <w:rFonts w:hint="eastAsia"/>
          <w:color w:val="0070C0"/>
        </w:rPr>
        <w:t>２）方法</w:t>
      </w:r>
    </w:p>
    <w:p w14:paraId="7070FC81" w14:textId="77777777" w:rsidR="0086167A" w:rsidRPr="00DD7617" w:rsidRDefault="0086167A" w:rsidP="0086167A">
      <w:pPr>
        <w:pStyle w:val="a1"/>
        <w:ind w:firstLineChars="41" w:firstLine="98"/>
        <w:rPr>
          <w:color w:val="0070C0"/>
        </w:rPr>
      </w:pPr>
      <w:r w:rsidRPr="00DD7617">
        <w:rPr>
          <w:rFonts w:hint="eastAsia"/>
          <w:color w:val="0070C0"/>
        </w:rPr>
        <w:t>〇〇〇〇の遺伝子に関連する塩基配列のうち、これまでに分かっている情報から（治験薬〇〇○、吸収、分布、代謝、排泄、酵素の働き）に影響を及ぼす可能性がある箇所の塩基配列を調べます。</w:t>
      </w:r>
    </w:p>
    <w:p w14:paraId="3993C9C3" w14:textId="77777777" w:rsidR="0086167A" w:rsidRDefault="0086167A" w:rsidP="0086167A">
      <w:pPr>
        <w:pStyle w:val="a1"/>
        <w:ind w:firstLineChars="41" w:firstLine="98"/>
      </w:pPr>
      <w:r w:rsidRPr="00DD7617">
        <w:rPr>
          <w:rFonts w:hint="eastAsia"/>
          <w:color w:val="0070C0"/>
        </w:rPr>
        <w:t xml:space="preserve">　この治験ではこの遺伝子検査は必須</w:t>
      </w:r>
      <w:r w:rsidRPr="00DD7617">
        <w:rPr>
          <w:rFonts w:hint="eastAsia"/>
          <w:color w:val="0070C0"/>
        </w:rPr>
        <w:t>/</w:t>
      </w:r>
      <w:r w:rsidRPr="00DD7617">
        <w:rPr>
          <w:rFonts w:hint="eastAsia"/>
          <w:color w:val="0070C0"/>
        </w:rPr>
        <w:t>任意です。遺伝子検査のために、患者さんには血液約〇</w:t>
      </w:r>
      <w:r w:rsidRPr="00DD7617">
        <w:rPr>
          <w:rFonts w:hint="eastAsia"/>
          <w:color w:val="0070C0"/>
        </w:rPr>
        <w:t xml:space="preserve"> mL</w:t>
      </w:r>
      <w:r w:rsidRPr="00DD7617">
        <w:rPr>
          <w:rFonts w:hint="eastAsia"/>
          <w:color w:val="0070C0"/>
        </w:rPr>
        <w:t>を提供していただきます。採血は一般の健康診断でよく使用される採血管を用いた方法で行いますので、採血にともなう危険性はほとんどありません。遺伝子検査機関（株式会社〇〇〇〇）で血液から</w:t>
      </w:r>
      <w:r w:rsidRPr="00DD7617">
        <w:rPr>
          <w:rFonts w:hint="eastAsia"/>
          <w:color w:val="0070C0"/>
        </w:rPr>
        <w:t>DNA</w:t>
      </w:r>
      <w:r w:rsidRPr="00DD7617">
        <w:rPr>
          <w:rFonts w:hint="eastAsia"/>
          <w:color w:val="0070C0"/>
        </w:rPr>
        <w:t>をとりだして、遺伝子検査を行います。遺伝子検査に用いた後に残った</w:t>
      </w:r>
      <w:r w:rsidRPr="00DD7617">
        <w:rPr>
          <w:rFonts w:hint="eastAsia"/>
          <w:color w:val="0070C0"/>
        </w:rPr>
        <w:t>DNA</w:t>
      </w:r>
      <w:r w:rsidRPr="00DD7617">
        <w:rPr>
          <w:rFonts w:hint="eastAsia"/>
          <w:color w:val="0070C0"/>
        </w:rPr>
        <w:t>は遺伝子検査機関により治験が終了した時点で誰のものかわからない状態で焼却廃棄さ</w:t>
      </w:r>
      <w:r w:rsidRPr="00DD7617">
        <w:rPr>
          <w:rFonts w:hint="eastAsia"/>
          <w:color w:val="0070C0"/>
        </w:rPr>
        <w:lastRenderedPageBreak/>
        <w:t>れます。なお、プラセボを服用された方の血液は、検査の前に廃棄されます。（←該当する場合）</w:t>
      </w:r>
    </w:p>
    <w:p w14:paraId="6E4863A2" w14:textId="77777777" w:rsidR="0086167A" w:rsidRDefault="0086167A" w:rsidP="0086167A">
      <w:pPr>
        <w:pStyle w:val="a1"/>
        <w:ind w:firstLineChars="41" w:firstLine="98"/>
      </w:pPr>
    </w:p>
    <w:p w14:paraId="316CB2B1" w14:textId="77777777" w:rsidR="00EB05A2" w:rsidRPr="00D06F63" w:rsidRDefault="00EB05A2" w:rsidP="00912451">
      <w:pPr>
        <w:pStyle w:val="20"/>
        <w:spacing w:after="180"/>
      </w:pPr>
      <w:bookmarkStart w:id="313" w:name="_Toc112073832"/>
      <w:bookmarkStart w:id="314" w:name="_Toc112080322"/>
      <w:bookmarkStart w:id="315" w:name="_Toc128732633"/>
      <w:bookmarkStart w:id="316" w:name="_Toc168480400"/>
      <w:r w:rsidRPr="00BB5DAE">
        <w:t>予測される利益</w:t>
      </w:r>
      <w:r w:rsidRPr="00BB5DAE" w:rsidDel="004367F4">
        <w:t>および</w:t>
      </w:r>
      <w:r w:rsidRPr="00BB5DAE">
        <w:t>不利益</w:t>
      </w:r>
      <w:bookmarkEnd w:id="313"/>
      <w:bookmarkEnd w:id="314"/>
      <w:bookmarkEnd w:id="315"/>
      <w:bookmarkEnd w:id="316"/>
    </w:p>
    <w:p w14:paraId="320FFAC8" w14:textId="77777777" w:rsidR="00EB05A2" w:rsidRPr="00D06F63" w:rsidRDefault="00EB05A2" w:rsidP="00912451">
      <w:pPr>
        <w:pStyle w:val="3"/>
        <w:spacing w:after="180"/>
      </w:pPr>
      <w:bookmarkStart w:id="317" w:name="_Toc112073833"/>
      <w:bookmarkStart w:id="318" w:name="_Toc112080323"/>
      <w:bookmarkStart w:id="319" w:name="_Toc128732634"/>
      <w:bookmarkStart w:id="320" w:name="_Ref161150482"/>
      <w:bookmarkStart w:id="321" w:name="_Ref161152594"/>
      <w:bookmarkStart w:id="322" w:name="_Ref161152603"/>
      <w:bookmarkStart w:id="323" w:name="_Toc168480401"/>
      <w:r w:rsidRPr="00D06F63">
        <w:t>予測される</w:t>
      </w:r>
      <w:r w:rsidRPr="005A0EFC">
        <w:rPr>
          <w:rFonts w:hint="eastAsia"/>
        </w:rPr>
        <w:t>利益</w:t>
      </w:r>
      <w:r w:rsidRPr="00D06F63">
        <w:t>について</w:t>
      </w:r>
      <w:bookmarkEnd w:id="317"/>
      <w:bookmarkEnd w:id="318"/>
      <w:bookmarkEnd w:id="319"/>
      <w:bookmarkEnd w:id="320"/>
      <w:bookmarkEnd w:id="321"/>
      <w:bookmarkEnd w:id="322"/>
      <w:bookmarkEnd w:id="32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4"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4"/>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5" w:name="_Toc112073834"/>
      <w:bookmarkStart w:id="326" w:name="_Toc112080324"/>
      <w:bookmarkStart w:id="327" w:name="_Toc128732635"/>
      <w:bookmarkStart w:id="328" w:name="_Ref161150490"/>
      <w:bookmarkStart w:id="329" w:name="_Toc168480402"/>
      <w:r w:rsidRPr="00D06F63">
        <w:t>予測される</w:t>
      </w:r>
      <w:r>
        <w:rPr>
          <w:rFonts w:hint="eastAsia"/>
        </w:rPr>
        <w:t>不利益について</w:t>
      </w:r>
      <w:bookmarkEnd w:id="325"/>
      <w:bookmarkEnd w:id="326"/>
      <w:bookmarkEnd w:id="327"/>
      <w:bookmarkEnd w:id="328"/>
      <w:bookmarkEnd w:id="329"/>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5B26C899" w14:textId="77777777" w:rsidR="000175C3" w:rsidRDefault="00EB05A2" w:rsidP="000175C3">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10D51A36" w14:textId="407ECA61" w:rsidR="000175C3" w:rsidRPr="00D72B02" w:rsidRDefault="000175C3" w:rsidP="000175C3">
            <w:pPr>
              <w:pStyle w:val="10"/>
              <w:ind w:right="105"/>
              <w:rPr>
                <w:color w:val="FF66CC"/>
              </w:rPr>
            </w:pPr>
            <w:r w:rsidRPr="00D72B02">
              <w:rPr>
                <w:rFonts w:hint="eastAsia"/>
                <w:color w:val="FF66CC"/>
              </w:rPr>
              <w:t>単に試験ごとに列挙するのではなく、要点が分かるようにまとめて記載する。</w:t>
            </w:r>
          </w:p>
          <w:p w14:paraId="5A5B53B8" w14:textId="77777777" w:rsidR="000175C3" w:rsidRPr="00D72B02" w:rsidRDefault="000175C3" w:rsidP="000175C3">
            <w:pPr>
              <w:pStyle w:val="10"/>
              <w:ind w:right="105"/>
              <w:rPr>
                <w:color w:val="FF66CC"/>
              </w:rPr>
            </w:pPr>
            <w:r w:rsidRPr="00D72B02">
              <w:rPr>
                <w:rFonts w:hint="eastAsia"/>
                <w:color w:val="FF66CC"/>
              </w:rPr>
              <w:t>どのような人（○○疾患の患者、健常人）○○名が、治験薬をどのように投与されたと</w:t>
            </w:r>
          </w:p>
          <w:p w14:paraId="7CA7AC55" w14:textId="77777777" w:rsidR="000175C3" w:rsidRPr="00D72B02" w:rsidRDefault="000175C3" w:rsidP="000175C3">
            <w:pPr>
              <w:pStyle w:val="10"/>
              <w:ind w:right="105"/>
              <w:rPr>
                <w:color w:val="FF66CC"/>
              </w:rPr>
            </w:pPr>
            <w:r w:rsidRPr="00D72B02">
              <w:rPr>
                <w:rFonts w:hint="eastAsia"/>
                <w:color w:val="FF66CC"/>
              </w:rPr>
              <w:t>き（○○</w:t>
            </w:r>
            <w:r w:rsidRPr="00D72B02">
              <w:rPr>
                <w:rFonts w:hint="eastAsia"/>
                <w:color w:val="FF66CC"/>
              </w:rPr>
              <w:t>mg</w:t>
            </w:r>
            <w:r w:rsidRPr="00D72B02">
              <w:rPr>
                <w:rFonts w:hint="eastAsia"/>
                <w:color w:val="FF66CC"/>
              </w:rPr>
              <w:t>～○○</w:t>
            </w:r>
            <w:r w:rsidRPr="00D72B02">
              <w:rPr>
                <w:rFonts w:hint="eastAsia"/>
                <w:color w:val="FF66CC"/>
              </w:rPr>
              <w:t>mg</w:t>
            </w:r>
            <w:r w:rsidRPr="00D72B02">
              <w:rPr>
                <w:rFonts w:hint="eastAsia"/>
                <w:color w:val="FF66CC"/>
              </w:rPr>
              <w:t>を内服）の結果であるかわかるように記載する。</w:t>
            </w:r>
          </w:p>
          <w:p w14:paraId="478B27B3" w14:textId="77777777" w:rsidR="000175C3" w:rsidRPr="00D72B02" w:rsidRDefault="000175C3" w:rsidP="000175C3">
            <w:pPr>
              <w:pStyle w:val="10"/>
              <w:ind w:right="105"/>
              <w:rPr>
                <w:color w:val="FF66CC"/>
              </w:rPr>
            </w:pPr>
            <w:r w:rsidRPr="00D72B02">
              <w:rPr>
                <w:rFonts w:hint="eastAsia"/>
                <w:color w:val="FF66CC"/>
              </w:rPr>
              <w:t>海外の臨床試験で用いた投与量や投与経路が今回のプロトコールと異なる場合は、理由とともにその事を明記する。</w:t>
            </w:r>
          </w:p>
          <w:p w14:paraId="4E1CD37E" w14:textId="05908F88" w:rsidR="002B4868" w:rsidRPr="002B4868" w:rsidRDefault="002B4868" w:rsidP="000175C3">
            <w:pPr>
              <w:pStyle w:val="10"/>
              <w:numPr>
                <w:ilvl w:val="0"/>
                <w:numId w:val="0"/>
              </w:numPr>
              <w:ind w:left="210" w:right="105"/>
            </w:pPr>
          </w:p>
          <w:p w14:paraId="19F7C611" w14:textId="77777777" w:rsidR="0058177E" w:rsidRPr="00D72B02" w:rsidRDefault="00043AF6" w:rsidP="0058177E">
            <w:pPr>
              <w:pStyle w:val="10"/>
              <w:ind w:right="105"/>
              <w:rPr>
                <w:color w:val="FF66CC"/>
              </w:rPr>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r w:rsidR="0058177E" w:rsidRPr="00D72B02">
              <w:rPr>
                <w:rFonts w:hint="eastAsia"/>
                <w:color w:val="FF66CC"/>
              </w:rPr>
              <w:t>が、原則として全ての副作用を記載する。一部しか記載しない場合は選択した基準を明確に</w:t>
            </w:r>
          </w:p>
          <w:p w14:paraId="51762F26" w14:textId="77777777" w:rsidR="0058177E" w:rsidRPr="00D72B02" w:rsidRDefault="0058177E" w:rsidP="0058177E">
            <w:pPr>
              <w:pStyle w:val="10"/>
              <w:ind w:right="105"/>
              <w:rPr>
                <w:color w:val="FF66CC"/>
              </w:rPr>
            </w:pPr>
            <w:r w:rsidRPr="00D72B02">
              <w:rPr>
                <w:rFonts w:hint="eastAsia"/>
                <w:color w:val="FF66CC"/>
              </w:rPr>
              <w:t>する。（例：発生頻度</w:t>
            </w:r>
            <w:r w:rsidRPr="00D72B02">
              <w:rPr>
                <w:rFonts w:hint="eastAsia"/>
                <w:color w:val="FF66CC"/>
              </w:rPr>
              <w:t>5%</w:t>
            </w:r>
            <w:r w:rsidRPr="00D72B02">
              <w:rPr>
                <w:rFonts w:hint="eastAsia"/>
                <w:color w:val="FF66CC"/>
              </w:rPr>
              <w:t>以上等）</w:t>
            </w:r>
          </w:p>
          <w:p w14:paraId="3DFBAEC1" w14:textId="77777777" w:rsidR="0058177E" w:rsidRPr="00D72B02" w:rsidRDefault="0058177E" w:rsidP="0058177E">
            <w:pPr>
              <w:pStyle w:val="10"/>
              <w:ind w:right="105"/>
              <w:rPr>
                <w:color w:val="FF66CC"/>
              </w:rPr>
            </w:pPr>
            <w:r w:rsidRPr="00D72B02">
              <w:rPr>
                <w:rFonts w:hint="eastAsia"/>
                <w:color w:val="FF66CC"/>
              </w:rPr>
              <w:t>重篤（重大）な副作用は頻度が少なくても全て記載する。</w:t>
            </w:r>
          </w:p>
          <w:p w14:paraId="7B6BF5CE" w14:textId="77777777" w:rsidR="0058177E" w:rsidRPr="00D72B02" w:rsidRDefault="0058177E" w:rsidP="0058177E">
            <w:pPr>
              <w:pStyle w:val="10"/>
              <w:ind w:right="105"/>
              <w:rPr>
                <w:color w:val="FF66CC"/>
              </w:rPr>
            </w:pPr>
            <w:r w:rsidRPr="00D72B02">
              <w:rPr>
                <w:rFonts w:hint="eastAsia"/>
                <w:color w:val="FF66CC"/>
              </w:rPr>
              <w:t>市販されている場合は、添付文書記載の副作用はすべて記載する。</w:t>
            </w:r>
          </w:p>
          <w:p w14:paraId="77C1DBEA" w14:textId="77777777" w:rsidR="0058177E" w:rsidRPr="00D72B02" w:rsidRDefault="0058177E" w:rsidP="0058177E">
            <w:pPr>
              <w:pStyle w:val="10"/>
              <w:ind w:right="105"/>
              <w:rPr>
                <w:color w:val="FF66CC"/>
              </w:rPr>
            </w:pPr>
            <w:r w:rsidRPr="00D72B02">
              <w:rPr>
                <w:rFonts w:hint="eastAsia"/>
                <w:color w:val="FF66CC"/>
              </w:rPr>
              <w:t>副作用データが多い場合は、発生頻度ごとにまとめる。</w:t>
            </w:r>
          </w:p>
          <w:p w14:paraId="631E986A" w14:textId="77777777" w:rsidR="0058177E" w:rsidRPr="00D72B02" w:rsidRDefault="0058177E" w:rsidP="0058177E">
            <w:pPr>
              <w:pStyle w:val="10"/>
              <w:ind w:right="105"/>
              <w:rPr>
                <w:color w:val="FF66CC"/>
              </w:rPr>
            </w:pPr>
            <w:r w:rsidRPr="00D72B02">
              <w:rPr>
                <w:rFonts w:hint="eastAsia"/>
                <w:color w:val="FF66CC"/>
              </w:rPr>
              <w:t>表にまとめる場合、副作用の種類をある程度具体的に記載してください。</w:t>
            </w:r>
          </w:p>
          <w:p w14:paraId="27CA16D1" w14:textId="77777777" w:rsidR="0058177E" w:rsidRPr="00D72B02" w:rsidRDefault="0058177E" w:rsidP="0058177E">
            <w:pPr>
              <w:pStyle w:val="10"/>
              <w:ind w:right="105"/>
              <w:rPr>
                <w:color w:val="FF66CC"/>
              </w:rPr>
            </w:pPr>
            <w:r w:rsidRPr="00D72B02">
              <w:rPr>
                <w:rFonts w:hint="eastAsia"/>
                <w:color w:val="FF66CC"/>
              </w:rPr>
              <w:t>副作用の項目で専門的な事象名には分かりやすい説明を加える。</w:t>
            </w:r>
          </w:p>
          <w:p w14:paraId="4E68DFB4" w14:textId="7C336C3B" w:rsidR="002B4868" w:rsidRDefault="0058177E" w:rsidP="0058177E">
            <w:pPr>
              <w:pStyle w:val="10"/>
              <w:ind w:right="105"/>
            </w:pPr>
            <w:r w:rsidRPr="00D72B02">
              <w:rPr>
                <w:rFonts w:hint="eastAsia"/>
                <w:color w:val="FF66CC"/>
              </w:rPr>
              <w:t>注意すべき初期症状や発現時期が分かっている場合は記載する。</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35622EFB" w14:textId="77777777" w:rsidR="0058177E" w:rsidRPr="0058177E" w:rsidRDefault="0058177E" w:rsidP="0058177E">
      <w:pPr>
        <w:spacing w:line="360" w:lineRule="exact"/>
        <w:ind w:firstLineChars="100" w:firstLine="240"/>
        <w:rPr>
          <w:rFonts w:ascii="Arial" w:eastAsia="ＭＳ Ｐゴシック" w:hAnsi="Arial" w:cs="Arial"/>
          <w:color w:val="0070C0"/>
          <w:sz w:val="24"/>
        </w:rPr>
      </w:pPr>
      <w:r w:rsidRPr="0058177E">
        <w:rPr>
          <w:rFonts w:ascii="Arial" w:eastAsia="ＭＳ Ｐゴシック" w:hAnsi="Arial" w:cs="Arial" w:hint="eastAsia"/>
          <w:color w:val="0070C0"/>
          <w:sz w:val="24"/>
        </w:rPr>
        <w:lastRenderedPageBreak/>
        <w:t>治験薬または治験参加に伴う処置や手技により、副作用や合併症など、あなたにとって好ましくないことが起こる可能性があります。有害事象とは、治験薬との関連の有無に関わらず生じた、あなたにとって好ましくない症状や検査値の異常のことをいいます。有害事象のうち、治験薬との因果関係があると考えられる症状などを特に副作用といいます。</w:t>
      </w:r>
    </w:p>
    <w:p w14:paraId="12B11A4B" w14:textId="77777777" w:rsidR="0058177E" w:rsidRPr="0058177E" w:rsidRDefault="0058177E" w:rsidP="0058177E">
      <w:pPr>
        <w:spacing w:line="360" w:lineRule="exact"/>
        <w:ind w:firstLineChars="100" w:firstLine="240"/>
        <w:rPr>
          <w:rFonts w:ascii="Arial" w:eastAsia="ＭＳ Ｐゴシック" w:hAnsi="Arial" w:cs="Arial"/>
          <w:color w:val="0070C0"/>
          <w:sz w:val="24"/>
        </w:rPr>
      </w:pPr>
      <w:r w:rsidRPr="0058177E">
        <w:rPr>
          <w:rFonts w:ascii="Arial" w:eastAsia="ＭＳ Ｐゴシック" w:hAnsi="Arial" w:cs="Arial" w:hint="eastAsia"/>
          <w:color w:val="0070C0"/>
          <w:sz w:val="24"/>
        </w:rPr>
        <w:t>副作用は軽度なものから非常に重篤なものまであり、人によって副作用が起こったり起こらなかったりします。また、すべての副作用が明らかになっているわけではありません。治験担当医は、治験に参加した方に副作用が起きていないかどうかを注意深く観察します。副作用が起きた時には、副作用を治療するため、薬を処方することもあります。多くの副作用は、原因となった薬を中止することで回復しますが、副作用によっては、重篤だったり、長期間回復しなかったりすることもあります。まれながら、副作用によっては死亡に至る可能性もあります。少しでも体調変化や気になる症状がありましたら、遠慮なく、治験担当医にお知らせください。</w:t>
      </w:r>
    </w:p>
    <w:p w14:paraId="2F4A7CB9" w14:textId="1660BF53" w:rsidR="0058177E" w:rsidRPr="0058177E" w:rsidRDefault="0058177E" w:rsidP="0058177E">
      <w:pPr>
        <w:spacing w:line="360" w:lineRule="exact"/>
        <w:ind w:firstLineChars="100" w:firstLine="240"/>
        <w:rPr>
          <w:rFonts w:ascii="Arial" w:eastAsia="ＭＳ Ｐゴシック" w:hAnsi="Arial" w:cs="Arial"/>
          <w:color w:val="0070C0"/>
          <w:sz w:val="24"/>
        </w:rPr>
      </w:pPr>
      <w:r w:rsidRPr="0058177E">
        <w:rPr>
          <w:rFonts w:ascii="Arial" w:eastAsia="ＭＳ Ｐゴシック" w:hAnsi="Arial" w:cs="Arial" w:hint="eastAsia"/>
          <w:color w:val="0070C0"/>
          <w:sz w:val="24"/>
        </w:rPr>
        <w:t>また、説明文書でお伝えする副作用以外にも現状では分かっていない副作用、重い副作用、生命を脅やかし、死亡に至る副作用などが出現する可能性もあります。あなたの治験参加継続の意思に影響を与える可能性のある新たな情報が得られた場合は、治験担当医師が速やかにあなたにお知らせします。</w:t>
      </w: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lastRenderedPageBreak/>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575F23F4"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2212B272" w14:textId="77777777" w:rsidR="0058177E" w:rsidRPr="00D72B02" w:rsidRDefault="0058177E" w:rsidP="0058177E">
            <w:pPr>
              <w:pStyle w:val="10"/>
              <w:ind w:right="105"/>
              <w:rPr>
                <w:color w:val="FF66CC"/>
              </w:rPr>
            </w:pPr>
            <w:r w:rsidRPr="00D72B02">
              <w:rPr>
                <w:rFonts w:hint="eastAsia"/>
                <w:color w:val="FF66CC"/>
              </w:rPr>
              <w:t>治験手順に侵襲の高い検査（がん組織生検、骨髄穿刺など）がある場合は、その検査項目ごとに説明しリスクについても記載する。</w:t>
            </w:r>
          </w:p>
          <w:p w14:paraId="42548B2B" w14:textId="77777777" w:rsidR="0058177E" w:rsidRPr="00D72B02" w:rsidRDefault="0058177E" w:rsidP="0058177E">
            <w:pPr>
              <w:pStyle w:val="10"/>
              <w:ind w:right="105"/>
              <w:rPr>
                <w:color w:val="FF66CC"/>
              </w:rPr>
            </w:pPr>
            <w:r w:rsidRPr="00D72B02">
              <w:rPr>
                <w:rFonts w:hint="eastAsia"/>
                <w:color w:val="FF66CC"/>
              </w:rPr>
              <w:t>通常の診療で行う検査（採血や心電図、</w:t>
            </w:r>
            <w:r w:rsidRPr="00D72B02">
              <w:rPr>
                <w:rFonts w:hint="eastAsia"/>
                <w:color w:val="FF66CC"/>
              </w:rPr>
              <w:t>CT</w:t>
            </w:r>
            <w:r w:rsidRPr="00D72B02">
              <w:rPr>
                <w:rFonts w:hint="eastAsia"/>
                <w:color w:val="FF66CC"/>
              </w:rPr>
              <w:t>、</w:t>
            </w:r>
            <w:r w:rsidRPr="00D72B02">
              <w:rPr>
                <w:rFonts w:hint="eastAsia"/>
                <w:color w:val="FF66CC"/>
              </w:rPr>
              <w:t>MRI</w:t>
            </w:r>
            <w:r w:rsidRPr="00D72B02">
              <w:rPr>
                <w:rFonts w:hint="eastAsia"/>
                <w:color w:val="FF66CC"/>
              </w:rPr>
              <w:t>検査など）のリスクについては記載をしないこと。（通常診療で実施する検査は検査実施時に治験とは別に同意を取得したり、都度説明をしたりするため）。</w:t>
            </w:r>
          </w:p>
          <w:p w14:paraId="406BBC99" w14:textId="77777777" w:rsidR="0058177E" w:rsidRPr="00D72B02" w:rsidRDefault="0058177E" w:rsidP="0058177E">
            <w:pPr>
              <w:pStyle w:val="10"/>
              <w:ind w:right="105"/>
              <w:rPr>
                <w:color w:val="FF66CC"/>
              </w:rPr>
            </w:pPr>
            <w:r w:rsidRPr="00D72B02">
              <w:rPr>
                <w:rFonts w:hint="eastAsia"/>
                <w:color w:val="FF66CC"/>
              </w:rPr>
              <w:t>治験参加することのデメリット（今までの治療を</w:t>
            </w:r>
            <w:r w:rsidRPr="00D72B02">
              <w:rPr>
                <w:rFonts w:hint="eastAsia"/>
                <w:color w:val="FF66CC"/>
              </w:rPr>
              <w:t>Washout</w:t>
            </w:r>
            <w:r w:rsidRPr="00D72B02">
              <w:rPr>
                <w:rFonts w:hint="eastAsia"/>
                <w:color w:val="FF66CC"/>
              </w:rPr>
              <w:t>することによる現病が悪化するリスクや来院回数や検査項目の増加、プラセボから実薬に切り替わるデザインの場合には切替え時に副作用のリスクが増えること、減量する場合は効果が落ちる可能性など）を記載する。</w:t>
            </w:r>
          </w:p>
          <w:p w14:paraId="002F1A78" w14:textId="77777777" w:rsidR="0058177E" w:rsidRPr="00D72B02" w:rsidRDefault="0058177E" w:rsidP="0058177E">
            <w:pPr>
              <w:pStyle w:val="10"/>
              <w:ind w:right="105"/>
              <w:rPr>
                <w:color w:val="FF66CC"/>
              </w:rPr>
            </w:pPr>
            <w:r w:rsidRPr="00D72B02">
              <w:rPr>
                <w:rFonts w:hint="eastAsia"/>
                <w:color w:val="FF66CC"/>
              </w:rPr>
              <w:t>治験参加することで併用禁止薬や制限薬（ウォッシュアウト等）がある場合には、その不利益についても記載する。</w:t>
            </w:r>
          </w:p>
          <w:p w14:paraId="2A171BC0" w14:textId="77777777" w:rsidR="0058177E" w:rsidRPr="00D72B02" w:rsidRDefault="0058177E" w:rsidP="0058177E">
            <w:pPr>
              <w:pStyle w:val="10"/>
              <w:ind w:right="105"/>
              <w:rPr>
                <w:color w:val="FF66CC"/>
              </w:rPr>
            </w:pPr>
            <w:r w:rsidRPr="00D72B02">
              <w:rPr>
                <w:rFonts w:hint="eastAsia"/>
                <w:color w:val="FF66CC"/>
              </w:rPr>
              <w:t>プラセボ効果は期待できず、治験の手順による不利益のみとなることを記載する（当てはまる時）。</w:t>
            </w:r>
          </w:p>
          <w:p w14:paraId="53906A65" w14:textId="77777777" w:rsidR="0058177E" w:rsidRPr="00D72B02" w:rsidRDefault="0058177E" w:rsidP="0058177E">
            <w:pPr>
              <w:pStyle w:val="10"/>
              <w:ind w:right="105"/>
              <w:rPr>
                <w:color w:val="FF66CC"/>
              </w:rPr>
            </w:pPr>
            <w:r w:rsidRPr="00D72B02">
              <w:rPr>
                <w:rFonts w:hint="eastAsia"/>
                <w:color w:val="FF66CC"/>
              </w:rPr>
              <w:t>難しい医療用語には注釈を付ける。</w:t>
            </w:r>
          </w:p>
          <w:p w14:paraId="484EC90D" w14:textId="664E7E27" w:rsidR="0058177E" w:rsidRPr="008B3406" w:rsidRDefault="0058177E" w:rsidP="0058177E">
            <w:pPr>
              <w:pStyle w:val="10"/>
              <w:ind w:right="105"/>
            </w:pPr>
            <w:r w:rsidRPr="00D72B02">
              <w:rPr>
                <w:rFonts w:hint="eastAsia"/>
                <w:color w:val="FF66CC"/>
              </w:rPr>
              <w:t>遺伝子解析検査を実施する場合に伴う不利益（リスク）について記載してください。</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54C91F01" w14:textId="77777777"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＜妊娠について＞</w:t>
      </w:r>
    </w:p>
    <w:p w14:paraId="42B75E07" w14:textId="77777777"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妊娠の可能性がある女性の方が治験期間中に妊娠された場合、治験薬の投与により胎児に未知のリスクが及ぶ可能性があります。そのため、この治験に参加するには、以下に示す避妊法を守り、治験参加中は妊娠しないようにすることに同意していただく必要があります。</w:t>
      </w:r>
    </w:p>
    <w:p w14:paraId="0F9F0544" w14:textId="77777777"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治験参加中は、適切な避妊法を実施してください。適切な避妊法としては、完全な禁欲、女性の不妊手術、男性の不妊手術（唯一のパートナーである必要があります）、バリアー法（コンドーム、閉鎖キャップ（ペッサリーまたは子宮頸管／膣円蓋キャップ）、ホルモン避妊法、および子宮内避妊器具（</w:t>
      </w:r>
      <w:r w:rsidRPr="00205E06">
        <w:rPr>
          <w:rFonts w:ascii="Arial" w:eastAsia="ＭＳ Ｐゴシック" w:hAnsi="Arial" w:cs="Arial" w:hint="eastAsia"/>
          <w:color w:val="0070C0"/>
          <w:sz w:val="24"/>
        </w:rPr>
        <w:t>IUD</w:t>
      </w:r>
      <w:r w:rsidRPr="00205E06">
        <w:rPr>
          <w:rFonts w:ascii="Arial" w:eastAsia="ＭＳ Ｐゴシック" w:hAnsi="Arial" w:cs="Arial" w:hint="eastAsia"/>
          <w:color w:val="0070C0"/>
          <w:sz w:val="24"/>
        </w:rPr>
        <w:t>）または子宮内避妊システム（</w:t>
      </w:r>
      <w:r w:rsidRPr="00205E06">
        <w:rPr>
          <w:rFonts w:ascii="Arial" w:eastAsia="ＭＳ Ｐゴシック" w:hAnsi="Arial" w:cs="Arial" w:hint="eastAsia"/>
          <w:color w:val="0070C0"/>
          <w:sz w:val="24"/>
        </w:rPr>
        <w:t>IUS</w:t>
      </w:r>
      <w:r w:rsidRPr="00205E06">
        <w:rPr>
          <w:rFonts w:ascii="Arial" w:eastAsia="ＭＳ Ｐゴシック" w:hAnsi="Arial" w:cs="Arial" w:hint="eastAsia"/>
          <w:color w:val="0070C0"/>
          <w:sz w:val="24"/>
        </w:rPr>
        <w:t>）の使用があります。あなたに最も適切な避妊法について、治験担当医師と相談してください。</w:t>
      </w:r>
    </w:p>
    <w:p w14:paraId="6299C98F" w14:textId="77777777" w:rsidR="00205E06" w:rsidRPr="00205E06" w:rsidRDefault="00205E06" w:rsidP="00205E06">
      <w:pPr>
        <w:spacing w:line="360" w:lineRule="exact"/>
        <w:ind w:firstLineChars="100" w:firstLine="240"/>
        <w:rPr>
          <w:rFonts w:ascii="Arial" w:eastAsia="ＭＳ Ｐゴシック" w:hAnsi="Arial" w:cs="Arial"/>
          <w:i/>
          <w:color w:val="0070C0"/>
          <w:sz w:val="24"/>
        </w:rPr>
      </w:pPr>
      <w:r w:rsidRPr="00205E06">
        <w:rPr>
          <w:rFonts w:ascii="Arial" w:eastAsia="ＭＳ Ｐゴシック" w:hAnsi="Arial" w:cs="Arial" w:hint="eastAsia"/>
          <w:i/>
          <w:color w:val="0070C0"/>
          <w:sz w:val="24"/>
        </w:rPr>
        <w:t xml:space="preserve">　</w:t>
      </w:r>
      <w:r w:rsidRPr="00205E06">
        <w:rPr>
          <w:rFonts w:ascii="Arial" w:eastAsia="ＭＳ Ｐゴシック" w:hAnsi="Arial" w:cs="Arial" w:hint="eastAsia"/>
          <w:i/>
          <w:color w:val="00B050"/>
          <w:sz w:val="24"/>
        </w:rPr>
        <w:t>（日本で使用できないものは記載しないようにして下さい。）</w:t>
      </w:r>
    </w:p>
    <w:p w14:paraId="40D65435" w14:textId="18988090"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lastRenderedPageBreak/>
        <w:t>あなたが妊娠したかもしれない場合には、次の治験薬の投与を受ける前に、すぐに治験担当医師または臨床研究コーディネーターにお知らせください。</w:t>
      </w:r>
    </w:p>
    <w:p w14:paraId="79694640" w14:textId="2D88CAA3"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あなたが妊娠した場合には、この治験薬の影響を調査するため、あなたの妊娠の経過、出産の状況、生まれたお子さまの健康状態を確認します。</w:t>
      </w:r>
    </w:p>
    <w:p w14:paraId="69967AEA" w14:textId="77777777" w:rsidR="006A3DA7" w:rsidRPr="006A3DA7" w:rsidRDefault="006A3DA7" w:rsidP="006A3DA7">
      <w:pPr>
        <w:spacing w:line="360" w:lineRule="exact"/>
        <w:ind w:firstLineChars="100" w:firstLine="240"/>
        <w:rPr>
          <w:rFonts w:ascii="Arial" w:eastAsia="ＭＳ Ｐゴシック" w:hAnsi="Arial" w:cs="Arial"/>
          <w:i/>
          <w:iCs/>
          <w:color w:val="00B050"/>
          <w:sz w:val="24"/>
        </w:rPr>
      </w:pPr>
      <w:r w:rsidRPr="006A3DA7">
        <w:rPr>
          <w:rFonts w:ascii="Arial" w:eastAsia="ＭＳ Ｐゴシック" w:hAnsi="Arial" w:cs="Arial" w:hint="eastAsia"/>
          <w:i/>
          <w:iCs/>
          <w:color w:val="00B050"/>
          <w:sz w:val="24"/>
        </w:rPr>
        <w:t>（遺伝子解析検査を実施する場合、以下青字を記載する）</w:t>
      </w:r>
    </w:p>
    <w:p w14:paraId="0F5B8F9F" w14:textId="77777777"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＜遺伝子解析検査に伴う不利益について＞</w:t>
      </w:r>
    </w:p>
    <w:p w14:paraId="46A18F24" w14:textId="77777777"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遺伝子検査に協力していただくことで、患者さんに直接の利益がもたらされることはありませんが、得られた結果は、治験薬〇〇〇〇の新たな開発やより安全な使用に必要な医学知識の向上に役立つものと考えられます。また、将来の新しい薬や治療法の開発に役立つ可能性があります。</w:t>
      </w:r>
    </w:p>
    <w:p w14:paraId="3EFD43C0" w14:textId="73D29D23" w:rsidR="00205E06" w:rsidRPr="00205E06" w:rsidRDefault="00205E06" w:rsidP="00205E06">
      <w:pPr>
        <w:spacing w:line="360" w:lineRule="exact"/>
        <w:ind w:firstLineChars="100" w:firstLine="240"/>
        <w:rPr>
          <w:rFonts w:ascii="Arial" w:eastAsia="ＭＳ Ｐゴシック" w:hAnsi="Arial" w:cs="Arial"/>
          <w:color w:val="0070C0"/>
          <w:sz w:val="24"/>
        </w:rPr>
      </w:pPr>
      <w:r w:rsidRPr="00205E06">
        <w:rPr>
          <w:rFonts w:ascii="Arial" w:eastAsia="ＭＳ Ｐゴシック" w:hAnsi="Arial" w:cs="Arial" w:hint="eastAsia"/>
          <w:color w:val="0070C0"/>
          <w:sz w:val="24"/>
        </w:rPr>
        <w:t>一方、不利益としては、採血量が増えます。また、もし、患者さん自身の遺伝子解析結果が外部に漏れた場合には、他の遺伝病に関わる遺伝子も含まれる可能性があるため、生命保険の加入や結婚、就職の際の障害、社会における不当な差別などにつながる可能性が考えられます。</w:t>
      </w:r>
    </w:p>
    <w:p w14:paraId="44B3DD6D" w14:textId="71E34451" w:rsidR="006A3DA7" w:rsidRPr="00DE4DEB" w:rsidRDefault="00205E06" w:rsidP="006A3DA7">
      <w:pPr>
        <w:pStyle w:val="a1"/>
        <w:ind w:firstLine="240"/>
        <w:rPr>
          <w:color w:val="0070C0"/>
        </w:rPr>
      </w:pPr>
      <w:r w:rsidRPr="00205E06">
        <w:rPr>
          <w:rFonts w:hint="eastAsia"/>
          <w:color w:val="0070C0"/>
        </w:rPr>
        <w:t>患者さんがこのような不利益を受けないように、これらの結果を取り扱う際は、「</w:t>
      </w:r>
      <w:r w:rsidR="006A3DA7">
        <w:rPr>
          <w:rFonts w:hint="eastAsia"/>
          <w:color w:val="0070C0"/>
        </w:rPr>
        <w:t>D-4.</w:t>
      </w:r>
      <w:r w:rsidR="006A3DA7">
        <w:rPr>
          <w:rFonts w:hint="eastAsia"/>
          <w:color w:val="0070C0"/>
        </w:rPr>
        <w:t>個人情報</w:t>
      </w:r>
      <w:r w:rsidR="006A3DA7" w:rsidRPr="00DE4DEB">
        <w:rPr>
          <w:rFonts w:hint="eastAsia"/>
          <w:color w:val="0070C0"/>
        </w:rPr>
        <w:t>の保護について」に</w:t>
      </w:r>
      <w:r w:rsidR="006A3DA7">
        <w:rPr>
          <w:rFonts w:hint="eastAsia"/>
          <w:color w:val="0070C0"/>
        </w:rPr>
        <w:t>詳し説明がありますので、お読みください。</w:t>
      </w:r>
    </w:p>
    <w:p w14:paraId="1346AF5E" w14:textId="76D7826F" w:rsidR="00205E06" w:rsidRPr="00205E06" w:rsidRDefault="00205E06" w:rsidP="00205E06">
      <w:pPr>
        <w:spacing w:line="360" w:lineRule="exact"/>
        <w:ind w:firstLineChars="100" w:firstLine="240"/>
        <w:rPr>
          <w:rFonts w:ascii="Arial" w:eastAsia="ＭＳ Ｐゴシック" w:hAnsi="Arial" w:cs="Arial"/>
          <w:color w:val="000000" w:themeColor="text1"/>
          <w:sz w:val="24"/>
        </w:rPr>
      </w:pPr>
    </w:p>
    <w:p w14:paraId="314CD94D" w14:textId="77777777" w:rsidR="00EB05A2" w:rsidRPr="00205E06"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0637F34D" w14:textId="77777777" w:rsidR="00EB05A2" w:rsidRPr="00205E06" w:rsidRDefault="00EB05A2" w:rsidP="000848F4">
            <w:pPr>
              <w:pStyle w:val="10"/>
              <w:ind w:right="105"/>
              <w:rPr>
                <w:color w:val="000000"/>
              </w:rPr>
            </w:pPr>
            <w:r w:rsidRPr="008B3406">
              <w:rPr>
                <w:rFonts w:hint="eastAsia"/>
              </w:rPr>
              <w:t>副作用予防のために前投与薬を投与する場合は記載する。</w:t>
            </w:r>
          </w:p>
          <w:p w14:paraId="3BDC309F" w14:textId="061BAC39" w:rsidR="00205E06" w:rsidRPr="008B3406" w:rsidRDefault="00205E06" w:rsidP="000848F4">
            <w:pPr>
              <w:pStyle w:val="10"/>
              <w:ind w:right="105"/>
              <w:rPr>
                <w:color w:val="000000"/>
              </w:rPr>
            </w:pPr>
            <w:r w:rsidRPr="00D72B02">
              <w:rPr>
                <w:rFonts w:hint="eastAsia"/>
                <w:color w:val="FF66CC"/>
              </w:rPr>
              <w:t>併用禁止薬や制限薬等がある場合は、一般的な禁止薬・制限薬も追記してください。</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55DAB172"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337684C4" w14:textId="77777777" w:rsidR="00205E06" w:rsidRDefault="00205E06" w:rsidP="00205E06">
      <w:pPr>
        <w:pStyle w:val="5Blue"/>
        <w:numPr>
          <w:ilvl w:val="0"/>
          <w:numId w:val="0"/>
        </w:numPr>
        <w:ind w:left="105" w:right="273"/>
      </w:pPr>
      <w:r>
        <w:rPr>
          <w:rFonts w:hint="eastAsia"/>
        </w:rPr>
        <w:t>例）併用禁止薬と併用制限薬</w:t>
      </w:r>
    </w:p>
    <w:p w14:paraId="41D6549B" w14:textId="64D03043" w:rsidR="00205E06" w:rsidRDefault="00205E06" w:rsidP="00205E06">
      <w:pPr>
        <w:pStyle w:val="5Blue"/>
        <w:numPr>
          <w:ilvl w:val="0"/>
          <w:numId w:val="0"/>
        </w:numPr>
        <w:ind w:left="345" w:right="273"/>
      </w:pPr>
      <w:r>
        <w:rPr>
          <w:rFonts w:hint="eastAsia"/>
        </w:rPr>
        <w:t>いくつかの食品やお薬は、治験薬と同時期に併用すると、相互作用により効果が減弱した</w:t>
      </w:r>
      <w:r>
        <w:rPr>
          <w:rFonts w:hint="eastAsia"/>
        </w:rPr>
        <w:lastRenderedPageBreak/>
        <w:t>り、副作用が強く出たりする可能性があります。また、治験薬の効果を正確に評価するために、治験期間中に使用できない薬（併用禁止薬）や、使用方法を制限される薬（併用制限薬）がありますので、現在使用している薬を全て担当医師にお伝えください。また、新たに処方された薬や薬局などで購入した薬についても、使用前に担当医師にご相談ください。</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68480403"/>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21D86B1C" w:rsid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3386B011" w14:textId="77777777" w:rsidR="00205E06" w:rsidRPr="00D72B02" w:rsidRDefault="00205E06" w:rsidP="00205E06">
            <w:pPr>
              <w:pStyle w:val="10"/>
              <w:ind w:right="105"/>
              <w:rPr>
                <w:color w:val="FF66CC"/>
              </w:rPr>
            </w:pPr>
            <w:r w:rsidRPr="00D72B02">
              <w:rPr>
                <w:rFonts w:hint="eastAsia"/>
                <w:color w:val="FF66CC"/>
              </w:rPr>
              <w:t>（抗がん剤など該当する場合）抗がん剤による治療は行わず、疾患に伴う諸症状を軽減させる緩和的治療のみを行うことも可能なことを記載する。</w:t>
            </w:r>
          </w:p>
          <w:p w14:paraId="511D39FE" w14:textId="77777777" w:rsidR="00205E06" w:rsidRPr="00D72B02" w:rsidRDefault="00205E06" w:rsidP="00205E06">
            <w:pPr>
              <w:pStyle w:val="10"/>
              <w:ind w:right="105"/>
              <w:rPr>
                <w:color w:val="FF66CC"/>
              </w:rPr>
            </w:pPr>
            <w:r w:rsidRPr="00D72B02">
              <w:rPr>
                <w:rFonts w:hint="eastAsia"/>
                <w:color w:val="FF66CC"/>
              </w:rPr>
              <w:t>対照薬などが通常診療で行える場合、治験に参加せず、その治療を行えることも記載する。</w:t>
            </w:r>
          </w:p>
          <w:p w14:paraId="0691D2D0" w14:textId="412E83B9" w:rsidR="00205E06" w:rsidRPr="00D72B02" w:rsidRDefault="00205E06" w:rsidP="00205E06">
            <w:pPr>
              <w:pStyle w:val="10"/>
              <w:ind w:right="105"/>
              <w:rPr>
                <w:color w:val="FF66CC"/>
              </w:rPr>
            </w:pPr>
            <w:r w:rsidRPr="00D72B02">
              <w:rPr>
                <w:rFonts w:hint="eastAsia"/>
                <w:color w:val="FF66CC"/>
              </w:rPr>
              <w:t>治験薬が市販されている場合、治験に参加しなくてもその治療ができる旨を記載する。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65D6B199" w14:textId="77777777" w:rsidR="00F14805" w:rsidRPr="00F14805" w:rsidRDefault="00F14805" w:rsidP="00F14805">
      <w:pPr>
        <w:spacing w:line="360" w:lineRule="exact"/>
        <w:ind w:firstLineChars="100" w:firstLine="240"/>
        <w:rPr>
          <w:rFonts w:ascii="Arial" w:eastAsia="ＭＳ Ｐゴシック" w:hAnsi="Arial" w:cs="Arial"/>
          <w:color w:val="0070C0"/>
          <w:sz w:val="24"/>
        </w:rPr>
      </w:pPr>
      <w:r w:rsidRPr="00F14805">
        <w:rPr>
          <w:rFonts w:ascii="Arial" w:eastAsia="ＭＳ Ｐゴシック" w:hAnsi="Arial" w:cs="Arial" w:hint="eastAsia"/>
          <w:color w:val="0070C0"/>
          <w:sz w:val="24"/>
        </w:rPr>
        <w:t>一人ひとりの病状や今までに受けられた治療の内容によって、どのような治療法が適切か、</w:t>
      </w:r>
      <w:r w:rsidRPr="00F14805">
        <w:rPr>
          <w:rFonts w:ascii="Arial" w:eastAsia="ＭＳ Ｐゴシック" w:hAnsi="Arial" w:cs="Arial" w:hint="eastAsia"/>
          <w:color w:val="0070C0"/>
          <w:sz w:val="24"/>
        </w:rPr>
        <w:t xml:space="preserve"> </w:t>
      </w:r>
      <w:r w:rsidRPr="00F14805">
        <w:rPr>
          <w:rFonts w:ascii="Arial" w:eastAsia="ＭＳ Ｐゴシック" w:hAnsi="Arial" w:cs="Arial" w:hint="eastAsia"/>
          <w:color w:val="0070C0"/>
          <w:sz w:val="24"/>
        </w:rPr>
        <w:t>それらの治療を受けた場合の主な利益や不利益については患者さんごとに異なりますので、</w:t>
      </w:r>
      <w:r w:rsidRPr="00F14805">
        <w:rPr>
          <w:rFonts w:ascii="Arial" w:eastAsia="ＭＳ Ｐゴシック" w:hAnsi="Arial" w:cs="Arial" w:hint="eastAsia"/>
          <w:color w:val="0070C0"/>
          <w:sz w:val="24"/>
        </w:rPr>
        <w:t xml:space="preserve"> </w:t>
      </w:r>
      <w:r w:rsidRPr="00F14805">
        <w:rPr>
          <w:rFonts w:ascii="Arial" w:eastAsia="ＭＳ Ｐゴシック" w:hAnsi="Arial" w:cs="Arial" w:hint="eastAsia"/>
          <w:color w:val="0070C0"/>
          <w:sz w:val="24"/>
        </w:rPr>
        <w:t>詳しくは治験担当医師にご確認ください。この治験に参加されなくても適切な医療を受けることができますのでご安心ください。</w:t>
      </w:r>
    </w:p>
    <w:p w14:paraId="78683250" w14:textId="77777777" w:rsidR="00F14805" w:rsidRPr="00F14805" w:rsidRDefault="00F14805" w:rsidP="00F14805">
      <w:pPr>
        <w:spacing w:line="360" w:lineRule="exact"/>
        <w:ind w:firstLineChars="100" w:firstLine="240"/>
        <w:rPr>
          <w:rFonts w:ascii="Arial" w:eastAsia="ＭＳ Ｐゴシック" w:hAnsi="Arial" w:cs="Arial"/>
          <w:color w:val="000000" w:themeColor="text1"/>
          <w:sz w:val="24"/>
        </w:rPr>
      </w:pPr>
      <w:r w:rsidRPr="00F14805">
        <w:rPr>
          <w:rFonts w:ascii="Arial" w:eastAsia="ＭＳ Ｐゴシック" w:hAnsi="Arial" w:cs="Arial" w:hint="eastAsia"/>
          <w:i/>
          <w:color w:val="00B050"/>
          <w:sz w:val="24"/>
        </w:rPr>
        <w:t>（参加しなくても不利益をうけないこと（をここでも）記載する。）</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3" w:name="_Toc112073837"/>
      <w:bookmarkStart w:id="334" w:name="_Toc112080327"/>
      <w:bookmarkStart w:id="335" w:name="_Toc128732638"/>
      <w:bookmarkStart w:id="336" w:name="_Ref161152375"/>
      <w:bookmarkStart w:id="337" w:name="_Ref161152822"/>
      <w:bookmarkStart w:id="338" w:name="_Toc168480404"/>
      <w:r w:rsidRPr="00D06F63">
        <w:t>この治験を中止する場合について</w:t>
      </w:r>
      <w:bookmarkEnd w:id="333"/>
      <w:bookmarkEnd w:id="334"/>
      <w:bookmarkEnd w:id="335"/>
      <w:bookmarkEnd w:id="336"/>
      <w:bookmarkEnd w:id="337"/>
      <w:bookmarkEnd w:id="33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73FA84FD" w:rsidR="00EB05A2" w:rsidRDefault="00EB05A2" w:rsidP="006D14EE">
      <w:pPr>
        <w:numPr>
          <w:ilvl w:val="0"/>
          <w:numId w:val="2"/>
        </w:numPr>
        <w:spacing w:line="360" w:lineRule="exact"/>
        <w:rPr>
          <w:rFonts w:ascii="Arial" w:eastAsia="ＭＳ Ｐゴシック" w:hAnsi="Arial" w:cs="Arial"/>
          <w:color w:val="0070C0"/>
          <w:sz w:val="24"/>
        </w:rPr>
      </w:pPr>
      <w:bookmarkStart w:id="339" w:name="_Hlk144936341"/>
      <w:r w:rsidRPr="003A4B3B">
        <w:rPr>
          <w:rFonts w:ascii="Arial" w:eastAsia="ＭＳ Ｐゴシック" w:hAnsi="Arial" w:cs="Arial"/>
          <w:color w:val="0070C0"/>
          <w:sz w:val="24"/>
        </w:rPr>
        <w:lastRenderedPageBreak/>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9"/>
    </w:p>
    <w:p w14:paraId="6CCCC4DC" w14:textId="71F0C88B" w:rsidR="00F14805" w:rsidRPr="00F14805" w:rsidRDefault="00F14805" w:rsidP="00F14805">
      <w:pPr>
        <w:pStyle w:val="afe"/>
        <w:numPr>
          <w:ilvl w:val="0"/>
          <w:numId w:val="2"/>
        </w:numPr>
        <w:ind w:leftChars="0"/>
        <w:rPr>
          <w:rFonts w:ascii="Arial" w:eastAsia="ＭＳ Ｐゴシック" w:hAnsi="Arial" w:cs="Arial"/>
          <w:color w:val="0070C0"/>
          <w:sz w:val="24"/>
        </w:rPr>
      </w:pPr>
      <w:r w:rsidRPr="00F14805">
        <w:rPr>
          <w:rFonts w:ascii="Arial" w:eastAsia="ＭＳ Ｐゴシック" w:hAnsi="Arial" w:cs="Arial" w:hint="eastAsia"/>
          <w:color w:val="0070C0"/>
          <w:sz w:val="24"/>
        </w:rPr>
        <w:t>この治験への参加を継続することが、あなたの生活や健康などに支障をきたす場合</w:t>
      </w:r>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31404D20" w14:textId="77777777" w:rsidR="00F14805" w:rsidRPr="00F14805" w:rsidRDefault="00F14805" w:rsidP="00F14805">
      <w:pPr>
        <w:pStyle w:val="a1"/>
        <w:ind w:firstLine="240"/>
        <w:rPr>
          <w:color w:val="0070C0"/>
        </w:rPr>
      </w:pPr>
      <w:r w:rsidRPr="00F14805">
        <w:rPr>
          <w:rFonts w:hint="eastAsia"/>
          <w:color w:val="0070C0"/>
        </w:rPr>
        <w:t>治験薬の投与を中止した場合や治験を中止した場合、治験で規定されている診察・検査を実施するために、引き続き来院をお願いする場合があります。また、中止された時点で副作用等が認められている場合には、その副作用等が回復するか、あるいは問題ないと確認されるまで、治療などの対応を十分に行います。</w:t>
      </w:r>
    </w:p>
    <w:p w14:paraId="594178FB" w14:textId="5C05E5B4" w:rsidR="00EB05A2" w:rsidRPr="003A4B3B" w:rsidRDefault="00F14805" w:rsidP="00F14805">
      <w:pPr>
        <w:pStyle w:val="a1"/>
        <w:ind w:firstLine="240"/>
        <w:rPr>
          <w:color w:val="0070C0"/>
        </w:rPr>
      </w:pPr>
      <w:r w:rsidRPr="00F14805">
        <w:rPr>
          <w:rFonts w:hint="eastAsia"/>
          <w:color w:val="0070C0"/>
        </w:rPr>
        <w:t>もしあなたが治験薬の服用中止後の来院を希望しない場合、あるいは来院ができない場合には、治験担当医師や臨床研究コーディネーターは、治験終了まであなたの健康状態を確認するために、電話で連絡をする場合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0"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0"/>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1" w:name="_Toc112073838"/>
      <w:bookmarkStart w:id="342" w:name="_Toc112080328"/>
      <w:bookmarkStart w:id="343" w:name="_Toc128732639"/>
      <w:bookmarkStart w:id="344" w:name="_Ref161152392"/>
      <w:bookmarkStart w:id="345" w:name="_Ref161152852"/>
      <w:bookmarkStart w:id="346" w:name="_Toc168480405"/>
      <w:r w:rsidRPr="00D06F63">
        <w:t>治験期間中、あなたに守っていただきたいこと</w:t>
      </w:r>
      <w:bookmarkEnd w:id="341"/>
      <w:bookmarkEnd w:id="342"/>
      <w:bookmarkEnd w:id="343"/>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271E841C" w:rsidR="00DB14E2"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58BEF3DF" w14:textId="5A18D2CF" w:rsidR="00F14805" w:rsidRPr="00065E9D" w:rsidRDefault="00F14805" w:rsidP="00065E9D">
      <w:pPr>
        <w:numPr>
          <w:ilvl w:val="0"/>
          <w:numId w:val="1"/>
        </w:numPr>
        <w:spacing w:line="360" w:lineRule="exact"/>
        <w:rPr>
          <w:rFonts w:ascii="Arial" w:eastAsia="ＭＳ Ｐゴシック" w:hAnsi="Arial" w:cs="Arial"/>
          <w:color w:val="0070C0"/>
          <w:sz w:val="24"/>
        </w:rPr>
      </w:pPr>
      <w:r w:rsidRPr="006E6881">
        <w:rPr>
          <w:rFonts w:ascii="Arial" w:eastAsia="ＭＳ Ｐゴシック" w:hAnsi="Arial" w:cs="Arial" w:hint="eastAsia"/>
          <w:color w:val="0070C0"/>
          <w:sz w:val="24"/>
        </w:rPr>
        <w:t>病状や体調によっては治験で決められたスケジュール以外にも外来受診をしていただく</w:t>
      </w:r>
      <w:r w:rsidRPr="006E6881">
        <w:rPr>
          <w:rFonts w:ascii="Arial" w:eastAsia="ＭＳ Ｐゴシック" w:hAnsi="Arial" w:cs="Arial" w:hint="eastAsia"/>
          <w:color w:val="0070C0"/>
          <w:sz w:val="24"/>
        </w:rPr>
        <w:lastRenderedPageBreak/>
        <w:t>ことがあります。</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190A9246" w:rsidR="00EB05A2" w:rsidRPr="00D024F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459A39B5" w14:textId="30CC13F5" w:rsidR="00D024F2" w:rsidRPr="00D024F2" w:rsidRDefault="00D024F2" w:rsidP="00D024F2">
      <w:pPr>
        <w:pStyle w:val="afe"/>
        <w:numPr>
          <w:ilvl w:val="0"/>
          <w:numId w:val="1"/>
        </w:numPr>
        <w:ind w:leftChars="0"/>
        <w:rPr>
          <w:rFonts w:ascii="Arial" w:eastAsia="ＭＳ Ｐゴシック" w:hAnsi="Arial" w:cs="Arial"/>
          <w:color w:val="0070C0"/>
          <w:sz w:val="24"/>
        </w:rPr>
      </w:pPr>
      <w:r w:rsidRPr="00D024F2">
        <w:rPr>
          <w:rFonts w:ascii="Arial" w:eastAsia="ＭＳ Ｐゴシック" w:hAnsi="Arial" w:cs="Arial" w:hint="eastAsia"/>
          <w:color w:val="0070C0"/>
          <w:sz w:val="24"/>
        </w:rPr>
        <w:t>この治験に参加されている期間は、他の治験や臨床試験には参加しないでください。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lastRenderedPageBreak/>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7" w:name="_Toc168480406"/>
      <w:r>
        <w:rPr>
          <w:rFonts w:hint="eastAsia"/>
        </w:rPr>
        <w:lastRenderedPageBreak/>
        <w:t>治験に関する一般的な説明</w:t>
      </w:r>
      <w:bookmarkEnd w:id="347"/>
    </w:p>
    <w:p w14:paraId="63981369" w14:textId="77777777" w:rsidR="000A6E92" w:rsidRPr="00D06F63" w:rsidRDefault="000A6E92" w:rsidP="000A6E92">
      <w:pPr>
        <w:pStyle w:val="20"/>
        <w:spacing w:after="180"/>
      </w:pPr>
      <w:bookmarkStart w:id="348" w:name="_Toc168480407"/>
      <w:bookmarkStart w:id="349" w:name="_Toc168480454"/>
      <w:bookmarkStart w:id="350" w:name="_Toc168480455"/>
      <w:bookmarkStart w:id="351" w:name="_Toc168480456"/>
      <w:bookmarkStart w:id="352" w:name="_Toc168480457"/>
      <w:bookmarkStart w:id="353" w:name="_Toc168480458"/>
      <w:bookmarkStart w:id="354" w:name="_Toc159843603"/>
      <w:bookmarkStart w:id="355" w:name="_Toc159843604"/>
      <w:bookmarkStart w:id="356" w:name="_Ref167444170"/>
      <w:bookmarkStart w:id="357" w:name="_Toc168480474"/>
      <w:bookmarkEnd w:id="348"/>
      <w:bookmarkEnd w:id="349"/>
      <w:bookmarkEnd w:id="350"/>
      <w:bookmarkEnd w:id="351"/>
      <w:bookmarkEnd w:id="352"/>
      <w:bookmarkEnd w:id="353"/>
      <w:bookmarkEnd w:id="354"/>
      <w:bookmarkEnd w:id="355"/>
      <w:r w:rsidRPr="00C35068">
        <w:t>治験中の費用について</w:t>
      </w:r>
      <w:bookmarkEnd w:id="356"/>
      <w:bookmarkEnd w:id="357"/>
    </w:p>
    <w:p w14:paraId="5C2D80E1" w14:textId="225EE3BC" w:rsidR="000A6E92" w:rsidRDefault="00725E39" w:rsidP="000A6E92">
      <w:pPr>
        <w:pStyle w:val="a1"/>
        <w:ind w:firstLine="240"/>
        <w:rPr>
          <w:color w:val="0070C0"/>
        </w:rPr>
      </w:pPr>
      <w:r w:rsidRPr="00725E39">
        <w:rPr>
          <w:i/>
          <w:color w:val="00B050"/>
        </w:rPr>
        <w:t>（健康成人対象試験の場合は、「</w:t>
      </w:r>
      <w:r w:rsidRPr="00725E39">
        <w:rPr>
          <w:color w:val="0070C0"/>
        </w:rPr>
        <w:t>あなたの負担はありません。</w:t>
      </w:r>
      <w:r w:rsidRPr="00725E39">
        <w:rPr>
          <w:i/>
          <w:color w:val="00B050"/>
        </w:rPr>
        <w:t>」と記載して以下文章と下表を削除する）</w:t>
      </w:r>
      <w:r>
        <w:t>この治験で服用（使用）する治験薬の費用はかかりません。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114341">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114341">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114341">
            <w:pPr>
              <w:pStyle w:val="5"/>
              <w:ind w:left="345" w:right="273" w:hanging="240"/>
            </w:pPr>
            <w:r w:rsidRPr="0050766B">
              <w:rPr>
                <w:rFonts w:hint="eastAsia"/>
              </w:rPr>
              <w:t>初診料・再診料</w:t>
            </w:r>
          </w:p>
          <w:p w14:paraId="47BCEEAC" w14:textId="77777777" w:rsidR="000A6E92" w:rsidRDefault="000A6E92" w:rsidP="00114341">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114341">
        <w:tc>
          <w:tcPr>
            <w:tcW w:w="9638" w:type="dxa"/>
            <w:shd w:val="clear" w:color="auto" w:fill="E2EFD9"/>
          </w:tcPr>
          <w:p w14:paraId="66C67DE5" w14:textId="77777777" w:rsidR="000931D2" w:rsidRPr="00C82AD5" w:rsidRDefault="000931D2" w:rsidP="0011434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7F8E229A" w14:textId="77777777" w:rsidR="000931D2" w:rsidRDefault="000931D2" w:rsidP="00114341">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67D8AD47" w14:textId="227E74D2" w:rsidR="00D024F2" w:rsidRDefault="00D024F2" w:rsidP="00114341">
            <w:pPr>
              <w:pStyle w:val="10"/>
              <w:ind w:right="105"/>
            </w:pPr>
            <w:r w:rsidRPr="00D72B02">
              <w:rPr>
                <w:rFonts w:hint="eastAsia"/>
                <w:color w:val="FF66CC"/>
              </w:rPr>
              <w:t>保険外併用療養費制度外の取り扱いをする治験については、その適応範囲を追記する。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8" w:name="_Ref167444201"/>
      <w:bookmarkStart w:id="359" w:name="_Toc168480475"/>
      <w:r w:rsidRPr="00D06F63">
        <w:lastRenderedPageBreak/>
        <w:t>負担軽減費について</w:t>
      </w:r>
      <w:bookmarkEnd w:id="358"/>
      <w:bookmarkEnd w:id="359"/>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3016F9D3" w:rsidR="000A6E92" w:rsidRPr="001B5647" w:rsidRDefault="000A6E92" w:rsidP="00114341">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D024F2">
              <w:rPr>
                <w:rFonts w:ascii="Arial" w:eastAsia="ＭＳ Ｐゴシック" w:hAnsi="Arial" w:cs="Arial" w:hint="eastAsia"/>
                <w:color w:val="0070C0"/>
                <w:sz w:val="24"/>
              </w:rPr>
              <w:t>7,000</w:t>
            </w:r>
            <w:r w:rsidRPr="001B5647">
              <w:rPr>
                <w:rFonts w:ascii="Arial" w:eastAsia="ＭＳ Ｐゴシック" w:hAnsi="Arial" w:cs="Arial"/>
                <w:color w:val="0070C0"/>
                <w:sz w:val="24"/>
              </w:rPr>
              <w:t>円</w:t>
            </w:r>
          </w:p>
          <w:p w14:paraId="2FD82A23" w14:textId="77777777" w:rsidR="000A6E92" w:rsidRPr="00734C31" w:rsidRDefault="000A6E92" w:rsidP="00114341">
            <w:pPr>
              <w:spacing w:line="360" w:lineRule="exact"/>
              <w:ind w:left="360" w:firstLineChars="25" w:firstLine="60"/>
              <w:rPr>
                <w:rFonts w:ascii="Arial" w:eastAsia="ＭＳ Ｐゴシック" w:hAnsi="Arial" w:cs="Arial"/>
                <w:kern w:val="0"/>
                <w:sz w:val="24"/>
                <w:highlight w:val="yellow"/>
              </w:rPr>
            </w:pPr>
            <w:r w:rsidRPr="00734C31">
              <w:rPr>
                <w:rFonts w:ascii="Arial" w:eastAsia="ＭＳ Ｐゴシック" w:hAnsi="Arial" w:cs="Arial" w:hint="eastAsia"/>
                <w:sz w:val="24"/>
                <w:highlight w:val="yellow"/>
              </w:rPr>
              <w:t>対象</w:t>
            </w:r>
            <w:r w:rsidRPr="00734C31">
              <w:rPr>
                <w:rFonts w:ascii="Arial" w:eastAsia="ＭＳ Ｐゴシック" w:hAnsi="Arial" w:cs="Arial"/>
                <w:sz w:val="24"/>
                <w:highlight w:val="yellow"/>
              </w:rPr>
              <w:t>期間：治験参加同意日から観察期間終了まで</w:t>
            </w:r>
          </w:p>
          <w:p w14:paraId="25BE35C0" w14:textId="7C7AF0DC"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00734C31">
              <w:rPr>
                <w:rFonts w:ascii="Arial" w:eastAsia="ＭＳ Ｐゴシック" w:hAnsi="Arial" w:cs="Arial"/>
                <w:kern w:val="0"/>
                <w:sz w:val="24"/>
                <w:highlight w:val="yellow"/>
              </w:rPr>
              <w:t>支払い方法</w:t>
            </w:r>
            <w:r w:rsidRPr="00734C31">
              <w:rPr>
                <w:rFonts w:ascii="Arial" w:eastAsia="ＭＳ Ｐゴシック" w:hAnsi="Arial" w:cs="Arial" w:hint="eastAsia"/>
                <w:kern w:val="0"/>
                <w:sz w:val="24"/>
                <w:highlight w:val="yellow"/>
              </w:rPr>
              <w:t>：</w:t>
            </w:r>
            <w:r w:rsidR="00D024F2" w:rsidRPr="00734C31">
              <w:rPr>
                <w:rFonts w:ascii="Arial" w:eastAsia="ＭＳ Ｐゴシック" w:hAnsi="Arial" w:cs="Arial" w:hint="eastAsia"/>
                <w:sz w:val="24"/>
                <w:highlight w:val="yellow"/>
              </w:rPr>
              <w:t>来院から２か月以内に</w:t>
            </w:r>
            <w:r w:rsidRPr="00734C31">
              <w:rPr>
                <w:rFonts w:ascii="Arial" w:eastAsia="ＭＳ Ｐゴシック" w:hAnsi="Arial" w:cs="Arial"/>
                <w:sz w:val="24"/>
                <w:highlight w:val="yellow"/>
              </w:rPr>
              <w:t>、あなたの指定する金融機関の口座に、</w:t>
            </w:r>
            <w:r w:rsidRPr="00734C31">
              <w:rPr>
                <w:rFonts w:ascii="Arial" w:eastAsia="ＭＳ Ｐゴシック" w:hAnsi="Arial" w:cs="Arial" w:hint="eastAsia"/>
                <w:sz w:val="24"/>
                <w:highlight w:val="yellow"/>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0" w:name="_Ref167444138"/>
      <w:bookmarkStart w:id="361" w:name="_Toc168480476"/>
      <w:r w:rsidRPr="00D06F63">
        <w:lastRenderedPageBreak/>
        <w:t>この治験を審査した治験審査委員会について</w:t>
      </w:r>
      <w:bookmarkEnd w:id="360"/>
      <w:bookmarkEnd w:id="361"/>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203305">
        <w:rPr>
          <w:rFonts w:hint="eastAsia"/>
          <w:highlight w:val="yellow"/>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114341">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11434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D27C5DB" w14:textId="77777777" w:rsidR="00D024F2" w:rsidRPr="00734C31" w:rsidRDefault="000A6E92" w:rsidP="00D024F2">
            <w:pPr>
              <w:spacing w:line="360" w:lineRule="exact"/>
              <w:ind w:leftChars="65" w:left="151" w:rightChars="63" w:right="132" w:hanging="15"/>
              <w:rPr>
                <w:rFonts w:ascii="Arial" w:eastAsia="DengXian" w:cs="Arial"/>
                <w:sz w:val="24"/>
                <w:highlight w:val="yellow"/>
                <w:lang w:eastAsia="zh-CN"/>
              </w:rPr>
            </w:pPr>
            <w:r w:rsidRPr="00734C31">
              <w:rPr>
                <w:rFonts w:ascii="Arial" w:eastAsia="ＭＳ Ｐゴシック" w:cs="Arial"/>
                <w:sz w:val="24"/>
                <w:highlight w:val="yellow"/>
                <w:lang w:eastAsia="zh-CN"/>
              </w:rPr>
              <w:t>名称：</w:t>
            </w:r>
            <w:r w:rsidR="00D024F2" w:rsidRPr="00734C31">
              <w:rPr>
                <w:rFonts w:ascii="Arial" w:eastAsia="ＭＳ Ｐゴシック" w:cs="Arial" w:hint="eastAsia"/>
                <w:sz w:val="24"/>
                <w:highlight w:val="yellow"/>
                <w:lang w:eastAsia="zh-CN"/>
              </w:rPr>
              <w:t>神戸大学医学部附属病院</w:t>
            </w:r>
          </w:p>
          <w:p w14:paraId="6CA5E9BD" w14:textId="0965480F" w:rsidR="000A6E92" w:rsidRPr="00734C31" w:rsidRDefault="00D024F2" w:rsidP="00D024F2">
            <w:pPr>
              <w:spacing w:line="360" w:lineRule="exact"/>
              <w:ind w:leftChars="65" w:left="136" w:rightChars="63" w:right="132" w:firstLineChars="250" w:firstLine="600"/>
              <w:rPr>
                <w:rFonts w:ascii="Arial" w:eastAsia="ＭＳ Ｐゴシック" w:cs="Arial"/>
                <w:sz w:val="24"/>
                <w:highlight w:val="yellow"/>
                <w:lang w:eastAsia="zh-CN"/>
              </w:rPr>
            </w:pPr>
            <w:r w:rsidRPr="00734C31">
              <w:rPr>
                <w:rFonts w:ascii="Arial" w:eastAsia="ＭＳ Ｐゴシック" w:cs="Arial" w:hint="eastAsia"/>
                <w:sz w:val="24"/>
                <w:highlight w:val="yellow"/>
                <w:lang w:eastAsia="zh-CN"/>
              </w:rPr>
              <w:t>医薬品及び医療機器の臨床研究審査委員会</w:t>
            </w:r>
          </w:p>
          <w:p w14:paraId="3404DBC4" w14:textId="064DE102" w:rsidR="000A6E92" w:rsidRPr="00734C31" w:rsidRDefault="000A6E92" w:rsidP="0005731B">
            <w:pPr>
              <w:spacing w:line="360" w:lineRule="exact"/>
              <w:ind w:leftChars="65" w:left="151" w:rightChars="63" w:right="132" w:hanging="15"/>
              <w:rPr>
                <w:rFonts w:ascii="Arial" w:eastAsia="ＭＳ Ｐゴシック" w:cs="Arial"/>
                <w:sz w:val="24"/>
                <w:highlight w:val="yellow"/>
                <w:lang w:eastAsia="zh-CN"/>
              </w:rPr>
            </w:pPr>
            <w:r w:rsidRPr="00734C31">
              <w:rPr>
                <w:rFonts w:ascii="Arial" w:eastAsia="ＭＳ Ｐゴシック" w:cs="Arial"/>
                <w:sz w:val="24"/>
                <w:highlight w:val="yellow"/>
                <w:lang w:eastAsia="zh-CN"/>
              </w:rPr>
              <w:t>種類：治験審査委員会</w:t>
            </w:r>
          </w:p>
          <w:p w14:paraId="396FBB74" w14:textId="05F395BA" w:rsidR="000A6E92" w:rsidRPr="00734C31" w:rsidRDefault="000A6E92" w:rsidP="0005731B">
            <w:pPr>
              <w:spacing w:line="360" w:lineRule="exact"/>
              <w:ind w:leftChars="65" w:left="151" w:rightChars="63" w:right="132" w:hanging="15"/>
              <w:rPr>
                <w:rFonts w:ascii="Arial" w:eastAsia="ＭＳ Ｐゴシック" w:cs="Arial"/>
                <w:sz w:val="24"/>
                <w:highlight w:val="yellow"/>
                <w:lang w:eastAsia="zh-CN"/>
              </w:rPr>
            </w:pPr>
            <w:r w:rsidRPr="00734C31">
              <w:rPr>
                <w:rFonts w:ascii="Arial" w:eastAsia="ＭＳ Ｐゴシック" w:cs="Arial"/>
                <w:sz w:val="24"/>
                <w:highlight w:val="yellow"/>
                <w:lang w:eastAsia="zh-CN"/>
              </w:rPr>
              <w:t>設置者：</w:t>
            </w:r>
            <w:r w:rsidR="00D024F2" w:rsidRPr="00734C31">
              <w:rPr>
                <w:rFonts w:ascii="Arial" w:eastAsia="ＭＳ Ｐゴシック" w:cs="Arial" w:hint="eastAsia"/>
                <w:sz w:val="24"/>
                <w:highlight w:val="yellow"/>
                <w:lang w:eastAsia="zh-CN"/>
              </w:rPr>
              <w:t>国立大学法人神戸大学医学部附属病院長</w:t>
            </w:r>
          </w:p>
          <w:p w14:paraId="0E773566" w14:textId="79B01841" w:rsidR="000A6E92" w:rsidRPr="00734C31" w:rsidRDefault="000A6E92" w:rsidP="0005731B">
            <w:pPr>
              <w:spacing w:line="360" w:lineRule="exact"/>
              <w:ind w:leftChars="65" w:left="151" w:rightChars="63" w:right="132" w:hanging="15"/>
              <w:rPr>
                <w:rFonts w:ascii="Arial" w:eastAsia="ＭＳ Ｐゴシック" w:cs="Arial"/>
                <w:sz w:val="24"/>
                <w:highlight w:val="yellow"/>
              </w:rPr>
            </w:pPr>
            <w:r w:rsidRPr="00734C31">
              <w:rPr>
                <w:rFonts w:ascii="Arial" w:eastAsia="ＭＳ Ｐゴシック" w:cs="Arial"/>
                <w:sz w:val="24"/>
                <w:highlight w:val="yellow"/>
              </w:rPr>
              <w:t>所在地：</w:t>
            </w:r>
            <w:r w:rsidR="00D024F2" w:rsidRPr="00734C31">
              <w:rPr>
                <w:rFonts w:ascii="Arial" w:eastAsia="ＭＳ Ｐゴシック" w:cs="Arial" w:hint="eastAsia"/>
                <w:sz w:val="24"/>
                <w:highlight w:val="yellow"/>
              </w:rPr>
              <w:t>神戸市中央区楠町７丁目５番２号</w:t>
            </w:r>
          </w:p>
          <w:p w14:paraId="0E483EE2" w14:textId="77777777" w:rsidR="000A6E92" w:rsidRPr="00734C31" w:rsidRDefault="000A6E92" w:rsidP="00114341">
            <w:pPr>
              <w:spacing w:line="360" w:lineRule="exact"/>
              <w:ind w:leftChars="65" w:left="136" w:rightChars="63" w:right="132" w:firstLine="240"/>
              <w:rPr>
                <w:rFonts w:ascii="Arial" w:eastAsia="ＭＳ Ｐゴシック" w:cs="Arial"/>
                <w:sz w:val="24"/>
                <w:highlight w:val="yellow"/>
              </w:rPr>
            </w:pPr>
          </w:p>
          <w:p w14:paraId="04A119C1" w14:textId="5E1620A4" w:rsidR="000A6E92" w:rsidRPr="00734C31" w:rsidRDefault="000A6E92" w:rsidP="00114341">
            <w:pPr>
              <w:widowControl/>
              <w:spacing w:line="360" w:lineRule="exact"/>
              <w:ind w:leftChars="50" w:left="105" w:rightChars="50" w:right="105"/>
              <w:jc w:val="left"/>
              <w:textAlignment w:val="baseline"/>
              <w:rPr>
                <w:rFonts w:ascii="Arial" w:eastAsia="ＭＳ Ｐゴシック" w:hAnsi="Arial" w:cs="Arial"/>
                <w:sz w:val="24"/>
                <w:highlight w:val="yellow"/>
              </w:rPr>
            </w:pPr>
            <w:r w:rsidRPr="00734C31">
              <w:rPr>
                <w:rFonts w:ascii="Arial" w:eastAsia="ＭＳ Ｐゴシック" w:hAnsi="Arial" w:cs="Arial"/>
                <w:kern w:val="0"/>
                <w:sz w:val="24"/>
                <w:highlight w:val="yellow"/>
              </w:rPr>
              <w:t>治験審査委員会の</w:t>
            </w:r>
            <w:r w:rsidRPr="00734C31">
              <w:rPr>
                <w:rFonts w:ascii="Arial" w:eastAsia="ＭＳ Ｐゴシック" w:hAnsi="Arial" w:cs="Arial"/>
                <w:sz w:val="24"/>
                <w:highlight w:val="yellow"/>
              </w:rPr>
              <w:t>手順書、委員名簿、会議記録の概要などについては</w:t>
            </w:r>
            <w:r w:rsidRPr="00734C31">
              <w:rPr>
                <w:rFonts w:ascii="Arial" w:eastAsia="ＭＳ Ｐゴシック" w:hAnsi="Arial" w:cs="Arial" w:hint="eastAsia"/>
                <w:sz w:val="24"/>
                <w:highlight w:val="yellow"/>
              </w:rPr>
              <w:t>以下で確認できます。</w:t>
            </w:r>
          </w:p>
          <w:p w14:paraId="795DC5DC" w14:textId="77777777" w:rsidR="00D024F2" w:rsidRPr="00734C31" w:rsidRDefault="00D024F2" w:rsidP="00D024F2">
            <w:pPr>
              <w:pStyle w:val="5Blue"/>
              <w:ind w:left="345" w:right="273" w:hanging="240"/>
              <w:rPr>
                <w:color w:val="auto"/>
                <w:highlight w:val="yellow"/>
              </w:rPr>
            </w:pPr>
            <w:r w:rsidRPr="00734C31">
              <w:rPr>
                <w:rFonts w:hint="eastAsia"/>
                <w:color w:val="auto"/>
                <w:highlight w:val="yellow"/>
              </w:rPr>
              <w:t>神戸大学医学部附属病院臨床研究推進センターホームページ（</w:t>
            </w:r>
            <w:r w:rsidRPr="00734C31">
              <w:rPr>
                <w:rFonts w:hint="eastAsia"/>
                <w:color w:val="auto"/>
                <w:highlight w:val="yellow"/>
              </w:rPr>
              <w:t>https://www.hosp.kobe-u.ac.jp/ctrc/</w:t>
            </w:r>
            <w:r w:rsidRPr="00734C31">
              <w:rPr>
                <w:rFonts w:hint="eastAsia"/>
                <w:color w:val="auto"/>
                <w:highlight w:val="yellow"/>
              </w:rPr>
              <w:t>）</w:t>
            </w:r>
          </w:p>
          <w:p w14:paraId="601E52E8" w14:textId="1DFD7D1E" w:rsidR="000A6E92" w:rsidRPr="00D06F63" w:rsidRDefault="00D024F2" w:rsidP="00114341">
            <w:pPr>
              <w:pStyle w:val="5Blue"/>
              <w:ind w:left="345" w:right="273" w:hanging="240"/>
              <w:rPr>
                <w:kern w:val="0"/>
              </w:rPr>
            </w:pPr>
            <w:r w:rsidRPr="00734C31">
              <w:rPr>
                <w:rFonts w:hint="eastAsia"/>
                <w:color w:val="auto"/>
                <w:highlight w:val="yellow"/>
              </w:rPr>
              <w:t>治験審査委員会をクリック</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2" w:name="_Ref167444017"/>
      <w:bookmarkStart w:id="363" w:name="_Toc168480477"/>
      <w:r>
        <w:rPr>
          <w:rFonts w:hint="eastAsia"/>
        </w:rPr>
        <w:lastRenderedPageBreak/>
        <w:t>個人情報</w:t>
      </w:r>
      <w:r w:rsidRPr="00D06F63">
        <w:t>の保護について</w:t>
      </w:r>
      <w:bookmarkEnd w:id="362"/>
      <w:bookmarkEnd w:id="363"/>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203305">
        <w:rPr>
          <w:rFonts w:hint="eastAsia"/>
          <w:highlight w:val="yellow"/>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F348BEF" w:rsidR="000A6E92" w:rsidRDefault="000A6E92" w:rsidP="00725E39">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00B5600C" w:rsidRPr="00B5600C">
          <w:rPr>
            <w:rStyle w:val="af5"/>
            <w:rFonts w:eastAsia="ＭＳ Ｐゴシック"/>
            <w:color w:val="0070C0"/>
          </w:rPr>
          <w:t>https://jrct.mhlw.go.jp/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w:t>
      </w:r>
      <w:r w:rsidR="00725E39">
        <w:t>公開されることがありますが</w:t>
      </w:r>
      <w:r w:rsidRPr="00476892">
        <w:rPr>
          <w:rFonts w:hint="eastAsia"/>
        </w:rPr>
        <w:t>、あなたを特定する情報は含まれません。こ</w:t>
      </w:r>
      <w:r>
        <w:rPr>
          <w:rFonts w:hint="eastAsia"/>
        </w:rPr>
        <w:t>れらの</w:t>
      </w:r>
      <w:r w:rsidRPr="00476892">
        <w:rPr>
          <w:rFonts w:hint="eastAsia"/>
        </w:rPr>
        <w:t>サイトでは治験の結果の概要が</w:t>
      </w:r>
      <w:r w:rsidR="00725E39">
        <w:rPr>
          <w:rFonts w:hint="eastAsia"/>
        </w:rPr>
        <w:t>公開されることがあり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4" w:name="GCP1_10"/>
      <w:r w:rsidRPr="007373A3">
        <w:rPr>
          <w:rFonts w:hint="eastAsia"/>
        </w:rPr>
        <w:lastRenderedPageBreak/>
        <w:t>そ</w:t>
      </w:r>
      <w:bookmarkEnd w:id="364"/>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114341">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114341">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11434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2C7134B3" w:rsidR="000A6E92" w:rsidRPr="00D61912" w:rsidRDefault="000A6E92" w:rsidP="00114341">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rsidR="0087643A">
              <w:fldChar w:fldCharType="begin"/>
            </w:r>
            <w:r w:rsidR="00AE640E">
              <w:instrText>HYPERLINK "https://www.jpma.or.jp/basis/guide/lofurc0000001zhr-att/phamageno.pdf"</w:instrText>
            </w:r>
            <w:r w:rsidR="0087643A">
              <w:fldChar w:fldCharType="separate"/>
            </w:r>
            <w:r w:rsidRPr="00266559">
              <w:rPr>
                <w:rStyle w:val="af5"/>
                <w:rFonts w:eastAsia="ＭＳ Ｐゴシック" w:cs="Arial"/>
                <w:szCs w:val="21"/>
              </w:rPr>
              <w:t>https://www.jpma.or.jp/basis/guide/lofurc00</w:t>
            </w:r>
            <w:r w:rsidRPr="00266559">
              <w:rPr>
                <w:rStyle w:val="af5"/>
                <w:rFonts w:eastAsia="ＭＳ Ｐゴシック" w:cs="Arial"/>
                <w:szCs w:val="21"/>
              </w:rPr>
              <w:t>0</w:t>
            </w:r>
            <w:r w:rsidRPr="00266559">
              <w:rPr>
                <w:rStyle w:val="af5"/>
                <w:rFonts w:eastAsia="ＭＳ Ｐゴシック" w:cs="Arial"/>
                <w:szCs w:val="21"/>
              </w:rPr>
              <w:t>0001zhr-att/phamageno.pdf</w:t>
            </w:r>
            <w:r w:rsidR="0087643A">
              <w:rPr>
                <w:rStyle w:val="af5"/>
                <w:rFonts w:eastAsia="ＭＳ Ｐゴシック" w:cs="Arial"/>
                <w:szCs w:val="21"/>
              </w:rPr>
              <w:fldChar w:fldCharType="end"/>
            </w:r>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5" w:name="_Ref167444106"/>
      <w:bookmarkStart w:id="366" w:name="_Toc168480478"/>
      <w:r w:rsidRPr="00617A6F">
        <w:t>健康被害が発生した場合の補償について</w:t>
      </w:r>
      <w:bookmarkEnd w:id="365"/>
      <w:bookmarkEnd w:id="366"/>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203305">
        <w:rPr>
          <w:highlight w:val="yellow"/>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114341">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114341">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7" w:name="_Toc168480479"/>
      <w:r w:rsidRPr="0099316F">
        <w:rPr>
          <w:rFonts w:hint="eastAsia"/>
        </w:rPr>
        <w:lastRenderedPageBreak/>
        <w:t>追加および詳細情報</w:t>
      </w:r>
      <w:bookmarkEnd w:id="367"/>
    </w:p>
    <w:p w14:paraId="78DBC7BD" w14:textId="77777777" w:rsidR="00DF4B54" w:rsidRPr="00E005AE" w:rsidRDefault="00DF4B54" w:rsidP="00DF4B54">
      <w:pPr>
        <w:pStyle w:val="20"/>
        <w:spacing w:after="180"/>
      </w:pPr>
      <w:bookmarkStart w:id="368" w:name="_Toc168480480"/>
      <w:r w:rsidRPr="009E2FE1">
        <w:t>（</w:t>
      </w:r>
      <w:r w:rsidRPr="009E2FE1">
        <w:rPr>
          <w:rFonts w:hint="eastAsia"/>
        </w:rPr>
        <w:t>例）</w:t>
      </w:r>
      <w:r w:rsidRPr="009E2FE1">
        <w:t>個人情報の取扱</w:t>
      </w:r>
      <w:r w:rsidRPr="009E2FE1">
        <w:rPr>
          <w:rFonts w:hint="eastAsia"/>
        </w:rPr>
        <w:t>い</w:t>
      </w:r>
      <w:bookmarkEnd w:id="36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114341">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114341">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11434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114341">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rsidR="00D03DCC">
              <w:fldChar w:fldCharType="begin"/>
            </w:r>
            <w:r w:rsidR="00D03DCC">
              <w:instrText xml:space="preserve"> HYPERLINK "https://www.jpma.or.jp/basis/guide/lofurc0000001zhr-att/phamageno.pdf" </w:instrText>
            </w:r>
            <w:r w:rsidR="00D03DCC">
              <w:fldChar w:fldCharType="separate"/>
            </w:r>
            <w:r w:rsidRPr="008118E3">
              <w:rPr>
                <w:rStyle w:val="af5"/>
                <w:rFonts w:eastAsia="ＭＳ Ｐゴシック" w:cs="Arial"/>
                <w:szCs w:val="21"/>
              </w:rPr>
              <w:t>https://www.jpma.or.jp/basis/guide/lofurc0000001zhr-att/phamageno.pdf</w:t>
            </w:r>
            <w:r w:rsidR="00D03DCC">
              <w:rPr>
                <w:rStyle w:val="af5"/>
                <w:rFonts w:eastAsia="ＭＳ Ｐゴシック" w:cs="Arial"/>
                <w:szCs w:val="21"/>
              </w:rPr>
              <w:fldChar w:fldCharType="end"/>
            </w:r>
          </w:p>
          <w:p w14:paraId="18113200" w14:textId="77777777" w:rsidR="00DF4B54" w:rsidRDefault="00DF4B54" w:rsidP="00114341">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114341">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114341">
              <w:trPr>
                <w:trHeight w:val="419"/>
              </w:trPr>
              <w:tc>
                <w:tcPr>
                  <w:tcW w:w="2047" w:type="dxa"/>
                  <w:hideMark/>
                </w:tcPr>
                <w:p w14:paraId="3AC3346F"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114341">
              <w:trPr>
                <w:trHeight w:val="584"/>
              </w:trPr>
              <w:tc>
                <w:tcPr>
                  <w:tcW w:w="2047" w:type="dxa"/>
                  <w:hideMark/>
                </w:tcPr>
                <w:p w14:paraId="24FB1224"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C720B7">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C720B7">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C720B7">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114341">
              <w:trPr>
                <w:trHeight w:val="584"/>
              </w:trPr>
              <w:tc>
                <w:tcPr>
                  <w:tcW w:w="2047" w:type="dxa"/>
                  <w:hideMark/>
                </w:tcPr>
                <w:p w14:paraId="5BED1A16" w14:textId="77777777" w:rsidR="00DF4B54" w:rsidRPr="00355FE5" w:rsidRDefault="00DF4B54" w:rsidP="00C720B7">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C720B7">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C720B7">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C720B7">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114341">
              <w:trPr>
                <w:trHeight w:val="584"/>
              </w:trPr>
              <w:tc>
                <w:tcPr>
                  <w:tcW w:w="2047" w:type="dxa"/>
                  <w:hideMark/>
                </w:tcPr>
                <w:p w14:paraId="1AA8DBF9" w14:textId="77777777" w:rsidR="00DF4B54" w:rsidRPr="00355FE5" w:rsidRDefault="00DF4B54" w:rsidP="00C720B7">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C720B7">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C720B7">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C720B7">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114341">
              <w:trPr>
                <w:trHeight w:val="584"/>
              </w:trPr>
              <w:tc>
                <w:tcPr>
                  <w:tcW w:w="2047" w:type="dxa"/>
                  <w:hideMark/>
                </w:tcPr>
                <w:p w14:paraId="6C4DFFAE"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C720B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C720B7">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C720B7">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C720B7">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114341">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114341">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9"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9"/>
          </w:p>
          <w:p w14:paraId="18A8A2D5" w14:textId="4B954FA3" w:rsidR="00DF4B54" w:rsidRDefault="00DF4B54" w:rsidP="00114341">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C95BFB" w:rsidP="00114341">
            <w:pPr>
              <w:spacing w:line="360" w:lineRule="exact"/>
              <w:ind w:leftChars="32" w:left="68" w:hanging="1"/>
              <w:jc w:val="left"/>
              <w:rPr>
                <w:rStyle w:val="af5"/>
                <w:rFonts w:eastAsia="ＭＳ Ｐゴシック" w:cs="Arial"/>
                <w:szCs w:val="21"/>
              </w:rPr>
            </w:pPr>
            <w:hyperlink r:id="rId15"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114341">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C95BFB" w:rsidP="00114341">
            <w:pPr>
              <w:spacing w:line="360" w:lineRule="exact"/>
              <w:ind w:leftChars="12" w:left="306" w:hangingChars="134" w:hanging="281"/>
              <w:jc w:val="left"/>
              <w:rPr>
                <w:rFonts w:ascii="Arial" w:eastAsia="ＭＳ Ｐゴシック" w:hAnsi="Arial" w:cs="Arial"/>
                <w:szCs w:val="21"/>
              </w:rPr>
            </w:pPr>
            <w:hyperlink r:id="rId16"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11434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11434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11434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C95BFB" w:rsidP="00114341">
            <w:pPr>
              <w:spacing w:line="360" w:lineRule="exact"/>
              <w:ind w:leftChars="12" w:left="306" w:hangingChars="134" w:hanging="281"/>
              <w:jc w:val="left"/>
            </w:pPr>
            <w:hyperlink r:id="rId17" w:history="1">
              <w:r w:rsidR="00D93128">
                <w:rPr>
                  <w:rStyle w:val="af5"/>
                  <w:rFonts w:cs="Arial"/>
                </w:rPr>
                <w:t>https://www.ncnp.go.jp/nin/guide/r1/kokudohan_ICF.html</w:t>
              </w:r>
            </w:hyperlink>
          </w:p>
          <w:p w14:paraId="313B1ED7" w14:textId="77777777" w:rsidR="00DF4B54" w:rsidRPr="00F0757A" w:rsidRDefault="00DF4B54" w:rsidP="0011434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C95BFB" w:rsidP="00114341">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https://www.ncc.go.jp/jp/c_cat/use/download/index.html</w:t>
              </w:r>
            </w:hyperlink>
          </w:p>
        </w:tc>
      </w:tr>
    </w:tbl>
    <w:p w14:paraId="2580A5A8"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lastRenderedPageBreak/>
        <w:t>インターネット回線を利用したカルテの閲覧について</w:t>
      </w:r>
    </w:p>
    <w:p w14:paraId="535FE690"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当院では、インターネット回線を利用して、当院以外の離れた場所（遠隔地、例えば東京の製薬会社内等）から電子カルテを閲覧する方法を導入しています。</w:t>
      </w:r>
    </w:p>
    <w:p w14:paraId="211CF58F"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●閲覧方法</w:t>
      </w:r>
    </w:p>
    <w:p w14:paraId="6F054138"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製薬会社の担当者等が、製薬会社内等からインターネット回線を通じて病院内のネットワークに何重ものパスワードなどを用いてアクセスし、電子カルテを閲覧する場合があります。この場合であっても、病院内でカルテを閲覧する場合と閲覧できる範囲は変わりません。個人情報が製薬会社等の担当者以外の目に触れないように会社内の個室で担当者のみが閲覧することとし、カルテの内容をダウンロードしたり、印刷したりできないようにしています。また、電子カルテの画面をカメラ等で撮影することも禁止しています。</w:t>
      </w:r>
    </w:p>
    <w:p w14:paraId="37A3EC1E"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●遠隔地からのカルテ閲覧により予想される不利益</w:t>
      </w:r>
    </w:p>
    <w:p w14:paraId="26A60E98"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上記のような対策を講じていても製薬会社等の担当者が当院以外の場所でカルテを閲覧するため、病院内の場合と比べて、個人情報が製薬会社等の担当者以外の目に触れる危険性は高くなります。そのため、当院では、インターネット回線を利用して、遠隔地からカルテを閲覧する製薬会社等に対して要件を定め、すべての要件を満たした場合のみ、遠隔地からのカルテ閲覧を許可することにしています。具体的には、会社内の個室で担当者のみが閲覧すること、閲覧日時や閲覧する者を適切に管理すること、閲覧に使用するパーソナルコンピューター等には最新のセキュリティー対策を施していること、情報セキュリティーや個人情報保護に関する研修を実施していることなどを要件としています。</w:t>
      </w:r>
    </w:p>
    <w:p w14:paraId="4B8AB2F0" w14:textId="77777777" w:rsidR="003F6C41" w:rsidRPr="00734C31" w:rsidRDefault="003F6C41" w:rsidP="003F6C41">
      <w:pPr>
        <w:pStyle w:val="a1"/>
        <w:ind w:firstLine="240"/>
        <w:rPr>
          <w:color w:val="auto"/>
          <w:highlight w:val="yellow"/>
          <w:u w:val="single"/>
        </w:rPr>
      </w:pPr>
      <w:r w:rsidRPr="00734C31">
        <w:rPr>
          <w:rFonts w:hint="eastAsia"/>
          <w:color w:val="auto"/>
          <w:highlight w:val="yellow"/>
          <w:u w:val="single"/>
        </w:rPr>
        <w:t>万一、不正アクセス等により情報漏洩が発生した場合は、不特定多数の者があなたの個人情報を目にする可能性がありますが、速やかに原因を調査し、是正します。発生した問題があなたの個人情報等に影響を及ぼすと判断した場合、あなたに速やかにお知らせします。</w:t>
      </w:r>
    </w:p>
    <w:p w14:paraId="51D5D020" w14:textId="22FF733C" w:rsidR="00A21DF6" w:rsidRPr="00734C31" w:rsidRDefault="003F6C41" w:rsidP="003F6C41">
      <w:pPr>
        <w:pStyle w:val="a1"/>
        <w:ind w:firstLineChars="0" w:firstLine="0"/>
        <w:rPr>
          <w:color w:val="auto"/>
          <w:u w:val="single"/>
        </w:rPr>
      </w:pPr>
      <w:r w:rsidRPr="00734C31">
        <w:rPr>
          <w:rFonts w:hint="eastAsia"/>
          <w:color w:val="auto"/>
          <w:highlight w:val="yellow"/>
          <w:u w:val="single"/>
        </w:rPr>
        <w:t>あなたが治験参加同意書に署名された場合には、ここで説明したインターネット回線を利用した遠隔地からのカルテ閲覧についても同意いただいたことになります。</w:t>
      </w:r>
    </w:p>
    <w:p w14:paraId="5995B1FD" w14:textId="77777777" w:rsidR="00A21DF6" w:rsidRDefault="00A21DF6" w:rsidP="00DF4B54">
      <w:pPr>
        <w:pStyle w:val="a1"/>
        <w:ind w:firstLineChars="0" w:firstLine="0"/>
        <w:rPr>
          <w:color w:val="0070C0"/>
          <w:u w:val="single"/>
        </w:rPr>
      </w:pPr>
    </w:p>
    <w:p w14:paraId="588BF8E6" w14:textId="129E2F9F"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0843C326" w:rsidR="00DF4B54" w:rsidRDefault="00DF4B54" w:rsidP="00DF4B54">
      <w:pPr>
        <w:pStyle w:val="a1"/>
        <w:ind w:firstLine="240"/>
        <w:rPr>
          <w:color w:val="0070C0"/>
        </w:rPr>
      </w:pPr>
      <w:r w:rsidRPr="001F4049">
        <w:rPr>
          <w:color w:val="0070C0"/>
        </w:rPr>
        <w:lastRenderedPageBreak/>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2AA24DAA" w14:textId="77777777" w:rsidR="006A3DA7" w:rsidRPr="001F4049" w:rsidRDefault="006A3DA7" w:rsidP="00DF4B54">
      <w:pPr>
        <w:pStyle w:val="a1"/>
        <w:ind w:firstLine="240"/>
        <w:rPr>
          <w:color w:val="0070C0"/>
        </w:rPr>
      </w:pPr>
    </w:p>
    <w:p w14:paraId="0F867677" w14:textId="77777777" w:rsidR="006A3DA7" w:rsidRPr="006A3DA7" w:rsidRDefault="006A3DA7" w:rsidP="006A3DA7">
      <w:pPr>
        <w:spacing w:line="360" w:lineRule="exact"/>
        <w:ind w:firstLineChars="100" w:firstLine="240"/>
        <w:rPr>
          <w:rFonts w:ascii="Arial" w:eastAsia="ＭＳ Ｐゴシック" w:hAnsi="Arial" w:cs="Arial"/>
          <w:b/>
          <w:i/>
          <w:color w:val="00B050"/>
          <w:sz w:val="24"/>
        </w:rPr>
      </w:pPr>
      <w:r w:rsidRPr="006A3DA7">
        <w:rPr>
          <w:rFonts w:ascii="Arial" w:eastAsia="ＭＳ Ｐゴシック" w:hAnsi="Arial" w:cs="Arial" w:hint="eastAsia"/>
          <w:i/>
          <w:color w:val="00B050"/>
          <w:sz w:val="24"/>
        </w:rPr>
        <w:t>（以下の説明は例文です。該当しない場合は、本項目ごと削除してください。）</w:t>
      </w:r>
    </w:p>
    <w:p w14:paraId="347B7000" w14:textId="77777777" w:rsidR="006A3DA7" w:rsidRPr="006A3DA7" w:rsidRDefault="006A3DA7" w:rsidP="006A3DA7">
      <w:pPr>
        <w:spacing w:line="360" w:lineRule="exact"/>
        <w:ind w:firstLineChars="41" w:firstLine="98"/>
        <w:rPr>
          <w:rFonts w:ascii="Arial" w:eastAsia="ＭＳ Ｐゴシック" w:hAnsi="Arial" w:cs="Arial"/>
          <w:color w:val="0070C0"/>
          <w:sz w:val="24"/>
        </w:rPr>
      </w:pPr>
      <w:r w:rsidRPr="006A3DA7">
        <w:rPr>
          <w:rFonts w:ascii="Arial" w:eastAsia="ＭＳ Ｐゴシック" w:hAnsi="Arial" w:cs="Arial" w:hint="eastAsia"/>
          <w:color w:val="0070C0"/>
          <w:sz w:val="24"/>
        </w:rPr>
        <w:t>・遺伝子解析結果の開示について</w:t>
      </w:r>
    </w:p>
    <w:p w14:paraId="7E846F63" w14:textId="77777777" w:rsidR="006A3DA7" w:rsidRPr="006A3DA7" w:rsidRDefault="006A3DA7" w:rsidP="006A3DA7">
      <w:pPr>
        <w:spacing w:line="360" w:lineRule="exact"/>
        <w:ind w:firstLineChars="100" w:firstLine="240"/>
        <w:rPr>
          <w:rFonts w:ascii="Arial" w:eastAsia="ＭＳ Ｐゴシック" w:hAnsi="Arial" w:cs="Arial"/>
          <w:color w:val="0070C0"/>
          <w:sz w:val="24"/>
        </w:rPr>
      </w:pPr>
      <w:r w:rsidRPr="006A3DA7">
        <w:rPr>
          <w:rFonts w:ascii="Arial" w:eastAsia="ＭＳ Ｐゴシック" w:hAnsi="Arial" w:cs="Arial" w:hint="eastAsia"/>
          <w:color w:val="0070C0"/>
          <w:sz w:val="24"/>
        </w:rPr>
        <w:t>遺伝子検査、ゲノム・遺伝子解析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ので、遺伝子検査結果、ゲノム・遺伝子解析結果をお知らせすることはありません。</w:t>
      </w:r>
    </w:p>
    <w:p w14:paraId="39B21C6E" w14:textId="77777777" w:rsidR="006A3DA7" w:rsidRPr="006A3DA7" w:rsidRDefault="006A3DA7" w:rsidP="006A3DA7">
      <w:pPr>
        <w:spacing w:line="360" w:lineRule="exact"/>
        <w:ind w:firstLine="100"/>
        <w:rPr>
          <w:rFonts w:ascii="Arial" w:eastAsia="ＭＳ Ｐゴシック" w:hAnsi="Arial" w:cs="Arial"/>
          <w:i/>
          <w:color w:val="0070C0"/>
          <w:sz w:val="24"/>
        </w:rPr>
      </w:pPr>
      <w:bookmarkStart w:id="370" w:name="_Hlk89871156"/>
      <w:r w:rsidRPr="006A3DA7">
        <w:rPr>
          <w:rFonts w:ascii="Arial" w:eastAsia="ＭＳ Ｐゴシック" w:hAnsi="Arial" w:cs="Arial" w:hint="eastAsia"/>
          <w:i/>
          <w:color w:val="00B050"/>
          <w:sz w:val="24"/>
        </w:rPr>
        <w:t>（開示しない場合には、以下を参考に記載ください。）</w:t>
      </w:r>
    </w:p>
    <w:p w14:paraId="00F97E5C" w14:textId="77777777" w:rsidR="006A3DA7" w:rsidRPr="006A3DA7" w:rsidRDefault="006A3DA7" w:rsidP="006A3DA7">
      <w:pPr>
        <w:spacing w:line="360" w:lineRule="exact"/>
        <w:rPr>
          <w:rFonts w:ascii="Arial" w:eastAsia="ＭＳ Ｐゴシック" w:hAnsi="Arial" w:cs="Arial"/>
          <w:color w:val="0070C0"/>
          <w:sz w:val="24"/>
        </w:rPr>
      </w:pPr>
      <w:bookmarkStart w:id="371" w:name="_Hlk92480603"/>
      <w:r w:rsidRPr="006A3DA7">
        <w:rPr>
          <w:rFonts w:ascii="Arial" w:eastAsia="ＭＳ Ｐゴシック" w:hAnsi="Arial" w:cs="Arial" w:hint="eastAsia"/>
          <w:color w:val="0070C0"/>
          <w:sz w:val="24"/>
        </w:rPr>
        <w:t>治療薬を選択したり早期診断に役立つ遺伝子変異のことを</w:t>
      </w:r>
      <w:r w:rsidRPr="006A3DA7">
        <w:rPr>
          <w:rFonts w:ascii="Arial" w:eastAsia="ＭＳ Ｐゴシック" w:hAnsi="Arial" w:cs="Arial" w:hint="eastAsia"/>
          <w:color w:val="0070C0"/>
          <w:sz w:val="24"/>
        </w:rPr>
        <w:t>Actionable</w:t>
      </w:r>
      <w:r w:rsidRPr="006A3DA7">
        <w:rPr>
          <w:rFonts w:ascii="Arial" w:eastAsia="ＭＳ Ｐゴシック" w:hAnsi="Arial" w:cs="Arial" w:hint="eastAsia"/>
          <w:color w:val="0070C0"/>
          <w:sz w:val="24"/>
        </w:rPr>
        <w:t>（アクショナブル）遺伝子変異といいます。この治験の検査結果は精度などの確実性に問題あると考えられているため、遺伝子検査結果、ゲノム・遺伝子解析結果はお知らせしません。従いまして、仮に</w:t>
      </w:r>
      <w:r w:rsidRPr="006A3DA7">
        <w:rPr>
          <w:rFonts w:ascii="Arial" w:eastAsia="ＭＳ Ｐゴシック" w:hAnsi="Arial" w:cs="Arial" w:hint="eastAsia"/>
          <w:color w:val="0070C0"/>
          <w:sz w:val="24"/>
        </w:rPr>
        <w:t>Actionable</w:t>
      </w:r>
      <w:r w:rsidRPr="006A3DA7">
        <w:rPr>
          <w:rFonts w:ascii="Arial" w:eastAsia="ＭＳ Ｐゴシック" w:hAnsi="Arial" w:cs="Arial" w:hint="eastAsia"/>
          <w:color w:val="0070C0"/>
          <w:sz w:val="24"/>
        </w:rPr>
        <w:t>遺伝子変異が見つかった場合でも、その後詳細に検査することもなく、結果をお知らせすることもございません。</w:t>
      </w:r>
    </w:p>
    <w:bookmarkEnd w:id="370"/>
    <w:bookmarkEnd w:id="371"/>
    <w:p w14:paraId="7E712D17" w14:textId="77777777" w:rsidR="006A3DA7" w:rsidRPr="006A3DA7" w:rsidRDefault="006A3DA7" w:rsidP="006A3DA7">
      <w:pPr>
        <w:spacing w:line="360" w:lineRule="exact"/>
        <w:ind w:firstLineChars="100" w:firstLine="240"/>
        <w:rPr>
          <w:rFonts w:ascii="Arial" w:eastAsia="ＭＳ Ｐゴシック" w:hAnsi="Arial" w:cs="Arial"/>
          <w:color w:val="0070C0"/>
          <w:sz w:val="24"/>
        </w:rPr>
      </w:pPr>
    </w:p>
    <w:p w14:paraId="56DBC8DC" w14:textId="49760BB9" w:rsidR="006A3DA7" w:rsidRPr="006A3DA7" w:rsidRDefault="00550AD7" w:rsidP="006A3DA7">
      <w:pPr>
        <w:spacing w:line="360" w:lineRule="exact"/>
        <w:ind w:firstLineChars="100" w:firstLine="240"/>
        <w:rPr>
          <w:rFonts w:ascii="Arial" w:eastAsia="ＭＳ Ｐゴシック" w:hAnsi="Arial" w:cs="Arial"/>
          <w:i/>
          <w:color w:val="0070C0"/>
          <w:sz w:val="24"/>
        </w:rPr>
      </w:pPr>
      <w:r>
        <w:rPr>
          <w:rFonts w:ascii="Arial" w:eastAsia="ＭＳ Ｐゴシック" w:hAnsi="Arial" w:cs="Arial" w:hint="eastAsia"/>
          <w:i/>
          <w:color w:val="00B050"/>
          <w:sz w:val="24"/>
        </w:rPr>
        <w:t>（</w:t>
      </w:r>
      <w:r w:rsidR="006A3DA7" w:rsidRPr="006A3DA7">
        <w:rPr>
          <w:rFonts w:ascii="Arial" w:eastAsia="ＭＳ Ｐゴシック" w:hAnsi="Arial" w:cs="Arial" w:hint="eastAsia"/>
          <w:i/>
          <w:color w:val="00B050"/>
          <w:sz w:val="24"/>
        </w:rPr>
        <w:t>結果を開示することを基本とする場合</w:t>
      </w:r>
      <w:r>
        <w:rPr>
          <w:rFonts w:ascii="Arial" w:eastAsia="ＭＳ Ｐゴシック" w:hAnsi="Arial" w:cs="Arial" w:hint="eastAsia"/>
          <w:i/>
          <w:color w:val="00B050"/>
          <w:sz w:val="24"/>
        </w:rPr>
        <w:t>）</w:t>
      </w:r>
    </w:p>
    <w:p w14:paraId="48B58EE4" w14:textId="77777777" w:rsidR="006A3DA7" w:rsidRPr="006A3DA7" w:rsidRDefault="006A3DA7" w:rsidP="006A3DA7">
      <w:pPr>
        <w:spacing w:line="360" w:lineRule="exact"/>
        <w:rPr>
          <w:rFonts w:ascii="Arial" w:eastAsia="ＭＳ Ｐゴシック" w:hAnsi="Arial" w:cs="Arial"/>
          <w:color w:val="0070C0"/>
          <w:sz w:val="24"/>
        </w:rPr>
      </w:pPr>
      <w:r w:rsidRPr="006A3DA7">
        <w:rPr>
          <w:rFonts w:ascii="Arial" w:eastAsia="ＭＳ Ｐゴシック" w:hAnsi="Arial" w:cs="Arial" w:hint="eastAsia"/>
          <w:color w:val="0070C0"/>
          <w:sz w:val="24"/>
        </w:rPr>
        <w:t xml:space="preserve">　遺伝子検査、ゲノム・遺伝子解析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しかし、医学的に開示することが有益と判断される結果が得られた場合は、患者さんへ遺伝子検査結果、ゲノム・遺伝子解析結果を開示することがあります。また、この研究遂行により、患者さんや血縁者に関わる当初は想定していなかった偶発的な結果が見いだされ、医学的に有益と判断された際は、遺伝子検査結果、ゲノム・遺伝子解析結果を開示することについて患者さんに問い合わせることもあります。その場合，原則として患者さん個人に対してのみお知らせしますが、同じ遺伝子を受け継いでいるかもしれない血縁者にもお知らせするかどうかについては、改めて患者さんに希望を問い合わせることがあります。</w:t>
      </w:r>
      <w:r w:rsidRPr="006A3DA7">
        <w:rPr>
          <w:rFonts w:ascii="Arial" w:eastAsia="ＭＳ Ｐゴシック" w:hAnsi="Arial" w:cs="Arial" w:hint="eastAsia"/>
          <w:color w:val="0070C0"/>
          <w:sz w:val="24"/>
        </w:rPr>
        <w:t>Actionable</w:t>
      </w:r>
      <w:r w:rsidRPr="006A3DA7">
        <w:rPr>
          <w:rFonts w:ascii="Arial" w:eastAsia="ＭＳ Ｐゴシック" w:hAnsi="Arial" w:cs="Arial" w:hint="eastAsia"/>
          <w:color w:val="0070C0"/>
          <w:sz w:val="24"/>
        </w:rPr>
        <w:t>な遺伝子結果を開示する場合は、カウンセリングを受けていただきま</w:t>
      </w:r>
      <w:r w:rsidRPr="006A3DA7">
        <w:rPr>
          <w:rFonts w:ascii="Arial" w:eastAsia="ＭＳ Ｐゴシック" w:hAnsi="Arial" w:cs="Arial" w:hint="eastAsia"/>
          <w:color w:val="0070C0"/>
          <w:sz w:val="24"/>
        </w:rPr>
        <w:lastRenderedPageBreak/>
        <w:t>す。</w:t>
      </w:r>
    </w:p>
    <w:p w14:paraId="78379B0A" w14:textId="77777777" w:rsidR="006A3DA7" w:rsidRPr="006A3DA7" w:rsidRDefault="006A3DA7" w:rsidP="006A3DA7">
      <w:pPr>
        <w:spacing w:line="360" w:lineRule="exact"/>
        <w:rPr>
          <w:rFonts w:ascii="Arial" w:eastAsia="ＭＳ Ｐゴシック" w:hAnsi="Arial" w:cs="Arial"/>
          <w:color w:val="0070C0"/>
          <w:sz w:val="24"/>
        </w:rPr>
      </w:pPr>
    </w:p>
    <w:p w14:paraId="3229303C" w14:textId="77777777" w:rsidR="00DF4B54" w:rsidRPr="006A3DA7"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2" w:name="_Toc168480481"/>
      <w:bookmarkStart w:id="373" w:name="_Hlk180157534"/>
      <w:r>
        <w:rPr>
          <w:rFonts w:hint="eastAsia"/>
        </w:rPr>
        <w:lastRenderedPageBreak/>
        <w:t>（例）</w:t>
      </w:r>
      <w:r w:rsidRPr="6E7F9102">
        <w:t>補償制度の概要</w:t>
      </w:r>
      <w:bookmarkEnd w:id="37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114341">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114341">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114341">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bookmarkEnd w:id="373"/>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50C6E23C" w14:textId="1D96D44F" w:rsidR="006A3DA7" w:rsidRPr="006A3DA7" w:rsidRDefault="00DF4B54" w:rsidP="006A3DA7">
      <w:pPr>
        <w:pStyle w:val="20"/>
        <w:spacing w:after="180"/>
      </w:pPr>
      <w:bookmarkStart w:id="374" w:name="_Toc168480482"/>
      <w:r w:rsidRPr="00437E67">
        <w:lastRenderedPageBreak/>
        <w:t>（</w:t>
      </w:r>
      <w:r w:rsidRPr="00437E67">
        <w:rPr>
          <w:rFonts w:hint="eastAsia"/>
        </w:rPr>
        <w:t>例）ファーマコゲノミクスに関する事項</w:t>
      </w:r>
      <w:bookmarkEnd w:id="37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114341">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114341">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114341">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C95BFB" w:rsidP="00114341">
            <w:pPr>
              <w:spacing w:line="360" w:lineRule="exact"/>
              <w:ind w:left="283"/>
              <w:rPr>
                <w:rStyle w:val="af5"/>
              </w:rPr>
            </w:pPr>
            <w:hyperlink r:id="rId19" w:history="1">
              <w:r w:rsidR="00DF4B54" w:rsidRPr="008C0C7F">
                <w:rPr>
                  <w:rStyle w:val="af5"/>
                  <w:rFonts w:eastAsia="ＭＳ Ｐゴシック" w:cs="Arial"/>
                  <w:szCs w:val="21"/>
                </w:rPr>
                <w:t>https://www.jpma.or.jp/basis/guide/lofurc0000001zhr-att/phamageno.pdf</w:t>
              </w:r>
            </w:hyperlink>
          </w:p>
          <w:p w14:paraId="4E51B973" w14:textId="0614628D" w:rsidR="00DF4B54" w:rsidRPr="00D54A11" w:rsidRDefault="00DF4B54" w:rsidP="00114341">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w:t>
            </w:r>
            <w:r w:rsidR="00B54A70" w:rsidRPr="00550AD7">
              <w:rPr>
                <w:rFonts w:hint="eastAsia"/>
                <w:color w:val="FF66FF"/>
              </w:rPr>
              <w:t>「</w:t>
            </w:r>
            <w:bookmarkStart w:id="375" w:name="_Hlk180401740"/>
            <w:r w:rsidR="00B54A70" w:rsidRPr="00550AD7">
              <w:rPr>
                <w:rFonts w:hint="eastAsia"/>
                <w:color w:val="FF66FF"/>
              </w:rPr>
              <w:t>同意説明文書　別冊を参照</w:t>
            </w:r>
            <w:bookmarkEnd w:id="375"/>
            <w:r w:rsidR="00B54A70" w:rsidRPr="00550AD7">
              <w:rPr>
                <w:rFonts w:hint="eastAsia"/>
                <w:color w:val="FF66FF"/>
              </w:rPr>
              <w:t>」</w:t>
            </w:r>
            <w:r w:rsidRPr="00550AD7">
              <w:rPr>
                <w:rFonts w:hint="eastAsia"/>
                <w:color w:val="FF66FF"/>
              </w:rPr>
              <w:t>と記載</w:t>
            </w:r>
            <w:r w:rsidR="00B54A70" w:rsidRPr="00550AD7">
              <w:rPr>
                <w:rFonts w:hint="eastAsia"/>
                <w:color w:val="FF66FF"/>
              </w:rPr>
              <w:t>し、任意の追加研究のファーマコゲノミクスに関</w:t>
            </w:r>
            <w:r w:rsidRPr="00550AD7">
              <w:rPr>
                <w:rFonts w:hint="eastAsia"/>
                <w:color w:val="FF66FF"/>
              </w:rPr>
              <w:t>する</w:t>
            </w:r>
            <w:r w:rsidR="00B54A70" w:rsidRPr="00550AD7">
              <w:rPr>
                <w:rFonts w:hint="eastAsia"/>
                <w:color w:val="FF66FF"/>
              </w:rPr>
              <w:t>同意説明文書別冊を作成</w:t>
            </w:r>
            <w:r w:rsidRPr="00550AD7">
              <w:rPr>
                <w:rFonts w:hint="eastAsia"/>
                <w:color w:val="FF66FF"/>
              </w:rPr>
              <w:t>する。</w:t>
            </w:r>
          </w:p>
        </w:tc>
      </w:tr>
    </w:tbl>
    <w:p w14:paraId="6755852D" w14:textId="78434081" w:rsidR="00DF4B54" w:rsidRPr="00550AD7" w:rsidRDefault="00550AD7" w:rsidP="00DF4B54">
      <w:pPr>
        <w:pStyle w:val="a1"/>
        <w:ind w:firstLine="240"/>
        <w:rPr>
          <w:i/>
        </w:rPr>
      </w:pPr>
      <w:r w:rsidRPr="00550AD7">
        <w:rPr>
          <w:rFonts w:hint="eastAsia"/>
          <w:i/>
          <w:color w:val="92D050"/>
        </w:rPr>
        <w:t>(</w:t>
      </w:r>
      <w:r w:rsidRPr="00550AD7">
        <w:rPr>
          <w:rFonts w:hint="eastAsia"/>
          <w:i/>
          <w:color w:val="92D050"/>
        </w:rPr>
        <w:t>任意の追加研究がある場合に記載</w:t>
      </w:r>
      <w:r>
        <w:rPr>
          <w:rFonts w:hint="eastAsia"/>
          <w:i/>
          <w:color w:val="92D050"/>
        </w:rPr>
        <w:t>。</w:t>
      </w:r>
      <w:r w:rsidRPr="00550AD7">
        <w:rPr>
          <w:rFonts w:hint="eastAsia"/>
          <w:i/>
          <w:color w:val="92D050"/>
        </w:rPr>
        <w:t>)</w:t>
      </w:r>
    </w:p>
    <w:p w14:paraId="14ECA556" w14:textId="77777777" w:rsidR="00550AD7" w:rsidRDefault="00550AD7" w:rsidP="00DF4B54">
      <w:pPr>
        <w:pStyle w:val="a1"/>
        <w:ind w:firstLine="240"/>
        <w:rPr>
          <w:color w:val="0070C0"/>
        </w:rPr>
      </w:pPr>
      <w:r w:rsidRPr="00550AD7">
        <w:rPr>
          <w:rFonts w:hint="eastAsia"/>
          <w:color w:val="0070C0"/>
        </w:rPr>
        <w:t>同意説明文書　別冊を参照</w:t>
      </w:r>
    </w:p>
    <w:p w14:paraId="48B41E64" w14:textId="77777777" w:rsidR="00550AD7" w:rsidRDefault="00550AD7" w:rsidP="00DF4B54">
      <w:pPr>
        <w:pStyle w:val="a1"/>
        <w:ind w:firstLine="240"/>
        <w:rPr>
          <w:i/>
          <w:color w:val="92D050"/>
        </w:rPr>
      </w:pPr>
      <w:r w:rsidRPr="00550AD7">
        <w:rPr>
          <w:rFonts w:hint="eastAsia"/>
          <w:i/>
          <w:color w:val="92D050"/>
        </w:rPr>
        <w:t>(</w:t>
      </w:r>
      <w:r w:rsidRPr="00550AD7">
        <w:rPr>
          <w:rFonts w:hint="eastAsia"/>
          <w:i/>
          <w:color w:val="92D050"/>
        </w:rPr>
        <w:t>任意の追加研究が無い場合に記載。</w:t>
      </w:r>
      <w:r w:rsidRPr="00550AD7">
        <w:rPr>
          <w:rFonts w:hint="eastAsia"/>
          <w:i/>
          <w:color w:val="92D050"/>
        </w:rPr>
        <w:t>)</w:t>
      </w:r>
    </w:p>
    <w:p w14:paraId="74900581" w14:textId="3EE9247D" w:rsidR="00203305" w:rsidRDefault="00550AD7" w:rsidP="00DF4B54">
      <w:pPr>
        <w:pStyle w:val="a1"/>
        <w:ind w:firstLine="240"/>
        <w:rPr>
          <w:i/>
        </w:rPr>
      </w:pPr>
      <w:r w:rsidRPr="00FF382A">
        <w:rPr>
          <w:rFonts w:hint="eastAsia"/>
          <w:color w:val="0070C0"/>
        </w:rPr>
        <w:t>該当事項無し</w:t>
      </w:r>
      <w:r w:rsidR="00203305" w:rsidRPr="00550AD7">
        <w:rPr>
          <w:i/>
        </w:rPr>
        <w:br w:type="page"/>
      </w:r>
    </w:p>
    <w:p w14:paraId="3E5B94EB" w14:textId="11E82D40" w:rsidR="006A3DA7" w:rsidRPr="00D06F63" w:rsidRDefault="006A3DA7" w:rsidP="006A3DA7">
      <w:pPr>
        <w:pStyle w:val="20"/>
        <w:spacing w:after="180"/>
      </w:pPr>
      <w:r>
        <w:rPr>
          <w:rFonts w:hint="eastAsia"/>
        </w:rPr>
        <w:lastRenderedPageBreak/>
        <w:t>その他</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A3DA7" w:rsidRPr="002E5C05" w14:paraId="47F333A5" w14:textId="77777777" w:rsidTr="0087643A">
        <w:trPr>
          <w:trHeight w:val="1147"/>
        </w:trPr>
        <w:tc>
          <w:tcPr>
            <w:tcW w:w="9638" w:type="dxa"/>
            <w:shd w:val="clear" w:color="auto" w:fill="E2EFD9"/>
          </w:tcPr>
          <w:p w14:paraId="5A6CDA61" w14:textId="77777777" w:rsidR="006A3DA7" w:rsidRPr="00703FCE" w:rsidRDefault="006A3DA7" w:rsidP="0087643A">
            <w:pPr>
              <w:spacing w:line="360" w:lineRule="exact"/>
              <w:rPr>
                <w:rFonts w:eastAsia="ＭＳ Ｐゴシック" w:cs="Arial"/>
                <w:szCs w:val="21"/>
              </w:rPr>
            </w:pPr>
            <w:r w:rsidRPr="00703FCE">
              <w:rPr>
                <w:rFonts w:eastAsia="ＭＳ Ｐゴシック" w:cs="Arial" w:hint="eastAsia"/>
                <w:szCs w:val="21"/>
              </w:rPr>
              <w:t>作成ガイド）</w:t>
            </w:r>
          </w:p>
          <w:p w14:paraId="1D02A15E" w14:textId="22EE920C" w:rsidR="006A3DA7" w:rsidRPr="00981D4C" w:rsidRDefault="006A3DA7" w:rsidP="0087643A">
            <w:pPr>
              <w:pStyle w:val="10"/>
              <w:ind w:right="105"/>
            </w:pPr>
            <w:r>
              <w:rPr>
                <w:rFonts w:hint="eastAsia"/>
              </w:rPr>
              <w:t>その他</w:t>
            </w:r>
            <w:r w:rsidRPr="00981D4C">
              <w:rPr>
                <w:rFonts w:hint="eastAsia"/>
              </w:rPr>
              <w:t>追加事項がある場合に記載する。</w:t>
            </w:r>
          </w:p>
          <w:p w14:paraId="3AA9F0CC" w14:textId="77777777" w:rsidR="006A3DA7" w:rsidRDefault="00893105" w:rsidP="0087643A">
            <w:pPr>
              <w:pStyle w:val="10"/>
              <w:ind w:right="105"/>
            </w:pPr>
            <w:r>
              <w:rPr>
                <w:rFonts w:hint="eastAsia"/>
              </w:rPr>
              <w:t>利益相反がある場合は記載する</w:t>
            </w:r>
            <w:r w:rsidR="006A3DA7" w:rsidRPr="00F93923">
              <w:rPr>
                <w:rFonts w:hint="eastAsia"/>
              </w:rPr>
              <w:t>。</w:t>
            </w:r>
          </w:p>
          <w:p w14:paraId="08F55CBB" w14:textId="303F402C" w:rsidR="00893105" w:rsidRPr="00F93923" w:rsidRDefault="00893105" w:rsidP="0087643A">
            <w:pPr>
              <w:pStyle w:val="10"/>
              <w:ind w:right="105"/>
            </w:pPr>
            <w:r>
              <w:rPr>
                <w:rFonts w:hint="eastAsia"/>
              </w:rPr>
              <w:t>知的財産について等</w:t>
            </w:r>
          </w:p>
        </w:tc>
      </w:tr>
    </w:tbl>
    <w:p w14:paraId="4BC6AFF0" w14:textId="77777777" w:rsidR="00893105" w:rsidRPr="00893105" w:rsidRDefault="00893105" w:rsidP="00893105">
      <w:pPr>
        <w:spacing w:line="360" w:lineRule="exact"/>
        <w:ind w:firstLineChars="100" w:firstLine="240"/>
        <w:rPr>
          <w:rFonts w:ascii="Arial" w:eastAsia="ＭＳ Ｐゴシック" w:hAnsi="Arial" w:cs="Arial"/>
          <w:color w:val="0070C0"/>
          <w:sz w:val="24"/>
        </w:rPr>
      </w:pPr>
      <w:r w:rsidRPr="00893105">
        <w:rPr>
          <w:rFonts w:ascii="Arial" w:eastAsia="ＭＳ Ｐゴシック" w:hAnsi="Arial" w:cs="Arial" w:hint="eastAsia"/>
          <w:color w:val="0070C0"/>
          <w:sz w:val="24"/>
        </w:rPr>
        <w:t>・治験を依頼している製薬会社と利益相反について</w:t>
      </w:r>
    </w:p>
    <w:p w14:paraId="205863F4" w14:textId="77777777" w:rsidR="00893105" w:rsidRPr="00893105" w:rsidRDefault="00893105" w:rsidP="00893105">
      <w:pPr>
        <w:spacing w:line="360" w:lineRule="exact"/>
        <w:ind w:firstLineChars="100" w:firstLine="240"/>
        <w:rPr>
          <w:rFonts w:ascii="Arial" w:eastAsia="ＭＳ Ｐゴシック" w:hAnsi="Arial" w:cs="Arial"/>
          <w:color w:val="00B050"/>
          <w:sz w:val="24"/>
        </w:rPr>
      </w:pPr>
      <w:r w:rsidRPr="00893105">
        <w:rPr>
          <w:rFonts w:ascii="Arial" w:eastAsia="ＭＳ Ｐゴシック" w:hAnsi="Arial" w:cs="Arial" w:hint="eastAsia"/>
          <w:i/>
          <w:color w:val="00B050"/>
          <w:sz w:val="24"/>
        </w:rPr>
        <w:t>＜利益相反がない場合＞又は＜利益相反がある場合＞のいずれかを選択し非該当を削除してください。</w:t>
      </w:r>
    </w:p>
    <w:p w14:paraId="79FF5257" w14:textId="2363529F" w:rsidR="00893105" w:rsidRPr="00893105" w:rsidRDefault="00893105" w:rsidP="00893105">
      <w:pPr>
        <w:spacing w:line="360" w:lineRule="exact"/>
        <w:ind w:firstLineChars="100" w:firstLine="240"/>
        <w:rPr>
          <w:rFonts w:ascii="Arial" w:eastAsia="ＭＳ Ｐゴシック" w:hAnsi="Arial" w:cs="Arial"/>
          <w:i/>
          <w:color w:val="00B050"/>
          <w:sz w:val="24"/>
        </w:rPr>
      </w:pPr>
      <w:bookmarkStart w:id="376" w:name="_Hlk179366011"/>
      <w:r w:rsidRPr="00893105">
        <w:rPr>
          <w:rFonts w:ascii="Arial" w:eastAsia="ＭＳ Ｐゴシック" w:hAnsi="Arial" w:cs="Arial" w:hint="eastAsia"/>
          <w:i/>
          <w:color w:val="00B050"/>
          <w:sz w:val="24"/>
        </w:rPr>
        <w:t>＜利益相反がない場合＞</w:t>
      </w:r>
      <w:bookmarkEnd w:id="376"/>
    </w:p>
    <w:p w14:paraId="5306D77A" w14:textId="77777777" w:rsidR="00893105" w:rsidRPr="00893105" w:rsidRDefault="00893105" w:rsidP="00893105">
      <w:pPr>
        <w:spacing w:line="360" w:lineRule="exact"/>
        <w:rPr>
          <w:rFonts w:ascii="Arial" w:eastAsia="ＭＳ Ｐゴシック" w:hAnsi="Arial" w:cs="Arial"/>
          <w:color w:val="0070C0"/>
          <w:sz w:val="24"/>
        </w:rPr>
      </w:pPr>
      <w:r w:rsidRPr="00893105">
        <w:rPr>
          <w:rFonts w:ascii="Arial" w:eastAsia="ＭＳ Ｐゴシック" w:hAnsi="Arial" w:cs="Arial" w:hint="eastAsia"/>
          <w:color w:val="0070C0"/>
          <w:sz w:val="24"/>
        </w:rPr>
        <w:t>あなたがこの治験に参加することにより、当院はこの治験を依頼している製薬会社</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（会社名をいれる）より必要経費などを受け取ります。しかし、これにより意図的に製薬会社に都合の良いデータとなるようにしたりすることはなく、当該企業に対して便宜を図ることもありません。</w:t>
      </w:r>
    </w:p>
    <w:p w14:paraId="48855789" w14:textId="77777777" w:rsidR="00893105" w:rsidRPr="00893105" w:rsidRDefault="00893105" w:rsidP="00893105">
      <w:pPr>
        <w:spacing w:line="360" w:lineRule="exact"/>
        <w:rPr>
          <w:rFonts w:ascii="Arial" w:eastAsia="ＭＳ Ｐゴシック" w:hAnsi="Arial" w:cs="Arial"/>
          <w:color w:val="0070C0"/>
          <w:sz w:val="24"/>
        </w:rPr>
      </w:pPr>
    </w:p>
    <w:p w14:paraId="3E7BF20B" w14:textId="77777777" w:rsidR="00893105" w:rsidRPr="00893105" w:rsidRDefault="00893105" w:rsidP="00893105">
      <w:pPr>
        <w:spacing w:line="360" w:lineRule="exact"/>
        <w:ind w:firstLineChars="100" w:firstLine="240"/>
        <w:rPr>
          <w:rFonts w:ascii="Arial" w:eastAsia="ＭＳ Ｐゴシック" w:hAnsi="Arial" w:cs="Arial"/>
          <w:i/>
          <w:color w:val="00B050"/>
          <w:sz w:val="24"/>
        </w:rPr>
      </w:pPr>
      <w:r w:rsidRPr="00893105">
        <w:rPr>
          <w:rFonts w:ascii="Arial" w:eastAsia="ＭＳ Ｐゴシック" w:hAnsi="Arial" w:cs="Arial" w:hint="eastAsia"/>
          <w:i/>
          <w:color w:val="00B050"/>
          <w:sz w:val="24"/>
        </w:rPr>
        <w:t>＜利益相反がある場合＞</w:t>
      </w:r>
    </w:p>
    <w:p w14:paraId="34017094" w14:textId="77777777" w:rsidR="00893105" w:rsidRPr="00893105" w:rsidRDefault="00893105" w:rsidP="00893105">
      <w:pPr>
        <w:spacing w:line="360" w:lineRule="exact"/>
        <w:rPr>
          <w:rFonts w:ascii="Arial" w:eastAsia="ＭＳ Ｐゴシック" w:hAnsi="Arial" w:cs="Arial"/>
          <w:color w:val="0070C0"/>
          <w:sz w:val="24"/>
        </w:rPr>
      </w:pPr>
      <w:r w:rsidRPr="00893105">
        <w:rPr>
          <w:rFonts w:ascii="Arial" w:eastAsia="ＭＳ Ｐゴシック" w:hAnsi="Arial" w:cs="Arial" w:hint="eastAsia"/>
          <w:color w:val="0070C0"/>
          <w:sz w:val="24"/>
        </w:rPr>
        <w:t>この治験を依頼している製薬会社は</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（会社名をいれる）です。あなたがこの治験に参加することにより、当院は</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いれる）より必要経費などを受け取ります。また、（以下記載例を適宜修正して入れる）を受け入れています。しかし、これにより意図的に製薬会社に都合の良いデータとなるようにしたりすることはなく、当該企業に対して便宜を図ることもありません。</w:t>
      </w:r>
    </w:p>
    <w:p w14:paraId="3648BCC7" w14:textId="77777777" w:rsidR="00893105" w:rsidRPr="00893105" w:rsidRDefault="00893105" w:rsidP="00893105">
      <w:pPr>
        <w:spacing w:line="360" w:lineRule="exact"/>
        <w:ind w:firstLineChars="100" w:firstLine="240"/>
        <w:rPr>
          <w:rFonts w:ascii="Arial" w:eastAsia="ＭＳ Ｐゴシック" w:hAnsi="Arial" w:cs="Arial"/>
          <w:color w:val="0070C0"/>
          <w:sz w:val="24"/>
        </w:rPr>
      </w:pPr>
    </w:p>
    <w:p w14:paraId="1F7EDE0F" w14:textId="77777777" w:rsidR="00893105" w:rsidRPr="00893105" w:rsidRDefault="00893105" w:rsidP="00893105">
      <w:pPr>
        <w:spacing w:line="360" w:lineRule="exact"/>
        <w:ind w:firstLineChars="100" w:firstLine="240"/>
        <w:rPr>
          <w:rFonts w:ascii="Arial" w:eastAsia="ＭＳ Ｐゴシック" w:hAnsi="Arial" w:cs="Arial"/>
          <w:i/>
          <w:color w:val="00B050"/>
          <w:sz w:val="24"/>
        </w:rPr>
      </w:pPr>
      <w:r w:rsidRPr="00893105">
        <w:rPr>
          <w:rFonts w:ascii="Arial" w:eastAsia="ＭＳ Ｐゴシック" w:hAnsi="Arial" w:cs="Arial" w:hint="eastAsia"/>
          <w:i/>
          <w:color w:val="00B050"/>
          <w:sz w:val="24"/>
        </w:rPr>
        <w:t>記載例）必要に応じ、以下の例を参考にして本文に記載してください。</w:t>
      </w:r>
    </w:p>
    <w:p w14:paraId="6119AF07" w14:textId="77777777" w:rsidR="00893105" w:rsidRPr="00893105" w:rsidRDefault="00893105" w:rsidP="00893105">
      <w:pPr>
        <w:spacing w:line="360" w:lineRule="exact"/>
        <w:rPr>
          <w:rFonts w:ascii="Arial" w:eastAsia="ＭＳ Ｐゴシック" w:hAnsi="Arial" w:cs="Arial"/>
          <w:color w:val="0070C0"/>
          <w:sz w:val="24"/>
        </w:rPr>
      </w:pPr>
      <w:r w:rsidRPr="00893105">
        <w:rPr>
          <w:rFonts w:ascii="Arial" w:eastAsia="ＭＳ Ｐゴシック" w:hAnsi="Arial" w:cs="Arial" w:hint="eastAsia"/>
          <w:color w:val="0070C0"/>
          <w:sz w:val="24"/>
        </w:rPr>
        <w:t>１．治験担当医が所属する〇〇科では、当該研究で使用する薬剤を製造する</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（会社名を入れる）から過去</w:t>
      </w:r>
      <w:r w:rsidRPr="00893105">
        <w:rPr>
          <w:rFonts w:ascii="Arial" w:eastAsia="ＭＳ Ｐゴシック" w:hAnsi="Arial" w:cs="Arial" w:hint="eastAsia"/>
          <w:color w:val="0070C0"/>
          <w:sz w:val="24"/>
        </w:rPr>
        <w:t>1</w:t>
      </w:r>
      <w:r w:rsidRPr="00893105">
        <w:rPr>
          <w:rFonts w:ascii="Arial" w:eastAsia="ＭＳ Ｐゴシック" w:hAnsi="Arial" w:cs="Arial" w:hint="eastAsia"/>
          <w:color w:val="0070C0"/>
          <w:sz w:val="24"/>
        </w:rPr>
        <w:t>年間に</w:t>
      </w:r>
      <w:r w:rsidRPr="00893105">
        <w:rPr>
          <w:rFonts w:ascii="Arial" w:eastAsia="ＭＳ Ｐゴシック" w:hAnsi="Arial" w:cs="Arial" w:hint="eastAsia"/>
          <w:color w:val="0070C0"/>
          <w:sz w:val="24"/>
        </w:rPr>
        <w:t>100</w:t>
      </w:r>
      <w:r w:rsidRPr="00893105">
        <w:rPr>
          <w:rFonts w:ascii="Arial" w:eastAsia="ＭＳ Ｐゴシック" w:hAnsi="Arial" w:cs="Arial" w:hint="eastAsia"/>
          <w:color w:val="0070C0"/>
          <w:sz w:val="24"/>
        </w:rPr>
        <w:t>万円を超える奨学寄附金を受け入れています。</w:t>
      </w:r>
    </w:p>
    <w:p w14:paraId="315C879F" w14:textId="77777777" w:rsidR="00893105" w:rsidRPr="00893105" w:rsidRDefault="00893105" w:rsidP="00893105">
      <w:pPr>
        <w:spacing w:line="360" w:lineRule="exact"/>
        <w:rPr>
          <w:rFonts w:ascii="Arial" w:eastAsia="ＭＳ Ｐゴシック" w:hAnsi="Arial" w:cs="Arial"/>
          <w:color w:val="0070C0"/>
          <w:sz w:val="24"/>
        </w:rPr>
      </w:pPr>
      <w:r w:rsidRPr="00893105">
        <w:rPr>
          <w:rFonts w:ascii="Arial" w:eastAsia="ＭＳ Ｐゴシック" w:hAnsi="Arial" w:cs="Arial" w:hint="eastAsia"/>
          <w:color w:val="0070C0"/>
          <w:sz w:val="24"/>
        </w:rPr>
        <w:t>２．治験責任医師は当該研究で使用する薬剤を製造する</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（会社名を入れる）から</w:t>
      </w:r>
      <w:r w:rsidRPr="00893105">
        <w:rPr>
          <w:rFonts w:ascii="Arial" w:eastAsia="ＭＳ Ｐゴシック" w:hAnsi="Arial" w:cs="Arial" w:hint="eastAsia"/>
          <w:color w:val="0070C0"/>
          <w:sz w:val="24"/>
        </w:rPr>
        <w:t xml:space="preserve">           </w:t>
      </w:r>
      <w:r w:rsidRPr="00893105">
        <w:rPr>
          <w:rFonts w:ascii="Arial" w:eastAsia="ＭＳ Ｐゴシック" w:hAnsi="Arial" w:cs="Arial" w:hint="eastAsia"/>
          <w:color w:val="0070C0"/>
          <w:sz w:val="24"/>
        </w:rPr>
        <w:t>○○○○を受け入れています。</w:t>
      </w:r>
    </w:p>
    <w:p w14:paraId="45CB9DB4" w14:textId="77777777" w:rsidR="00893105" w:rsidRPr="00893105" w:rsidRDefault="00893105" w:rsidP="00893105">
      <w:pPr>
        <w:spacing w:line="360" w:lineRule="exact"/>
        <w:rPr>
          <w:rFonts w:ascii="Arial" w:eastAsia="ＭＳ Ｐゴシック" w:hAnsi="Arial" w:cs="Arial"/>
          <w:color w:val="0070C0"/>
          <w:sz w:val="24"/>
        </w:rPr>
      </w:pPr>
      <w:r w:rsidRPr="00893105">
        <w:rPr>
          <w:rFonts w:ascii="Arial" w:eastAsia="ＭＳ Ｐゴシック" w:hAnsi="Arial" w:cs="Arial" w:hint="eastAsia"/>
          <w:color w:val="0070C0"/>
          <w:sz w:val="24"/>
        </w:rPr>
        <w:t>３．治験担当医は当該研究で使用する薬剤を製造する</w:t>
      </w:r>
      <w:proofErr w:type="spellStart"/>
      <w:r w:rsidRPr="00893105">
        <w:rPr>
          <w:rFonts w:ascii="Arial" w:eastAsia="ＭＳ Ｐゴシック" w:hAnsi="Arial" w:cs="Arial" w:hint="eastAsia"/>
          <w:color w:val="0070C0"/>
          <w:sz w:val="24"/>
        </w:rPr>
        <w:t>xxxx</w:t>
      </w:r>
      <w:proofErr w:type="spellEnd"/>
      <w:r w:rsidRPr="00893105">
        <w:rPr>
          <w:rFonts w:ascii="Arial" w:eastAsia="ＭＳ Ｐゴシック" w:hAnsi="Arial" w:cs="Arial" w:hint="eastAsia"/>
          <w:color w:val="0070C0"/>
          <w:sz w:val="24"/>
        </w:rPr>
        <w:t>（会社名を入れる）から○○○○を受け入れています。</w:t>
      </w:r>
    </w:p>
    <w:p w14:paraId="0BF42326" w14:textId="77777777" w:rsidR="006A3DA7" w:rsidRPr="00893105" w:rsidRDefault="006A3DA7"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4430150" w:rsidR="000B5222" w:rsidRPr="006B6943" w:rsidRDefault="00B326E5" w:rsidP="006D14EE">
      <w:pPr>
        <w:pStyle w:val="af6"/>
        <w:spacing w:line="360" w:lineRule="exact"/>
      </w:pPr>
      <w:bookmarkStart w:id="377" w:name="_Toc112073843"/>
      <w:bookmarkStart w:id="378" w:name="_Toc112080333"/>
      <w:bookmarkStart w:id="379" w:name="_Toc168480483"/>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C95BFB" w:rsidRPr="00AA50C3" w:rsidRDefault="00C95BFB"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C95BFB" w:rsidRPr="00AA50C3" w:rsidRDefault="00C95BFB"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7"/>
      <w:bookmarkEnd w:id="378"/>
      <w:r w:rsidR="00673C41" w:rsidRPr="006B6943">
        <w:t>同意文書</w:t>
      </w:r>
      <w:bookmarkEnd w:id="379"/>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239B10B" w14:textId="77777777" w:rsidR="00AB2180"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p w14:paraId="2FDF1448" w14:textId="56F886F9" w:rsidR="00893105" w:rsidRPr="00304A48" w:rsidRDefault="00893105" w:rsidP="001F4049">
            <w:pPr>
              <w:spacing w:line="240" w:lineRule="exact"/>
              <w:rPr>
                <w:rFonts w:ascii="Arial" w:eastAsia="ＭＳ Ｐゴシック" w:hAnsi="Arial" w:cs="Arial"/>
                <w:color w:val="0070C0"/>
                <w:sz w:val="16"/>
                <w:szCs w:val="16"/>
              </w:rPr>
            </w:pPr>
            <w:r w:rsidRPr="00D72B02">
              <w:rPr>
                <w:rFonts w:ascii="Arial" w:eastAsia="ＭＳ Ｐゴシック" w:hAnsi="Arial" w:cs="Arial" w:hint="eastAsia"/>
                <w:color w:val="FF66CC"/>
                <w:sz w:val="16"/>
                <w:szCs w:val="16"/>
              </w:rPr>
              <w:t>4.</w:t>
            </w:r>
            <w:r w:rsidRPr="00D72B02">
              <w:rPr>
                <w:rFonts w:ascii="Arial" w:eastAsia="ＭＳ Ｐゴシック" w:hAnsi="Arial" w:cs="Arial" w:hint="eastAsia"/>
                <w:color w:val="FF66CC"/>
                <w:sz w:val="16"/>
                <w:szCs w:val="16"/>
              </w:rPr>
              <w:t>その他</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114341">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114341">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29B54AB2" w:rsidR="001F4049" w:rsidRPr="00CD67F1" w:rsidRDefault="00CD67F1" w:rsidP="001F4049">
      <w:pPr>
        <w:widowControl/>
        <w:jc w:val="left"/>
        <w:rPr>
          <w:rFonts w:ascii="ＭＳ Ｐゴシック" w:eastAsia="ＭＳ Ｐゴシック" w:hAnsi="ＭＳ Ｐゴシック"/>
          <w:sz w:val="24"/>
        </w:rPr>
      </w:pPr>
      <w:r w:rsidRPr="00CF7371">
        <w:rPr>
          <w:rFonts w:ascii="ＭＳ Ｐゴシック" w:eastAsia="ＭＳ Ｐゴシック" w:hAnsi="ＭＳ Ｐゴシック" w:cs="ＭＳ 明朝" w:hint="eastAsia"/>
          <w:sz w:val="24"/>
          <w:highlight w:val="yellow"/>
        </w:rPr>
        <w:t>※</w:t>
      </w:r>
      <w:r w:rsidRPr="00CF7371">
        <w:rPr>
          <w:rFonts w:ascii="ＭＳ Ｐゴシック" w:eastAsia="ＭＳ Ｐゴシック" w:hAnsi="ＭＳ Ｐゴシック"/>
          <w:sz w:val="24"/>
          <w:highlight w:val="yellow"/>
        </w:rPr>
        <w:t>説明日時やその内容はカルテに記載する</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620DAA99" w14:textId="77777777" w:rsidR="008A5681" w:rsidRPr="00992A30" w:rsidRDefault="008A5681" w:rsidP="00CF5AD9">
      <w:pPr>
        <w:pStyle w:val="a1"/>
        <w:ind w:firstLine="240"/>
      </w:pPr>
    </w:p>
    <w:sectPr w:rsidR="008A5681" w:rsidRPr="00992A30" w:rsidSect="00981029">
      <w:footerReference w:type="default" r:id="rId20"/>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0753" w14:textId="77777777" w:rsidR="00C95BFB" w:rsidRDefault="00C95BFB">
      <w:r>
        <w:separator/>
      </w:r>
    </w:p>
    <w:p w14:paraId="6811DAFC" w14:textId="77777777" w:rsidR="00C95BFB" w:rsidRDefault="00C95BFB"/>
  </w:endnote>
  <w:endnote w:type="continuationSeparator" w:id="0">
    <w:p w14:paraId="0B97658F" w14:textId="77777777" w:rsidR="00C95BFB" w:rsidRDefault="00C95BFB">
      <w:r>
        <w:continuationSeparator/>
      </w:r>
    </w:p>
    <w:p w14:paraId="4A1FE4C8" w14:textId="77777777" w:rsidR="00C95BFB" w:rsidRDefault="00C95BFB"/>
  </w:endnote>
  <w:endnote w:type="continuationNotice" w:id="1">
    <w:p w14:paraId="30E194AB" w14:textId="77777777" w:rsidR="00C95BFB" w:rsidRDefault="00C95BFB"/>
    <w:p w14:paraId="59114168" w14:textId="77777777" w:rsidR="00C95BFB" w:rsidRDefault="00C9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2D30" w14:textId="71677FB9" w:rsidR="00C95BFB" w:rsidRDefault="00C95BFB">
    <w:pPr>
      <w:pStyle w:val="ad"/>
    </w:pPr>
  </w:p>
  <w:p w14:paraId="7E6A426D" w14:textId="43C4042F" w:rsidR="00C95BFB" w:rsidRDefault="00C95BF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2764"/>
      <w:docPartObj>
        <w:docPartGallery w:val="Page Numbers (Bottom of Page)"/>
        <w:docPartUnique/>
      </w:docPartObj>
    </w:sdtPr>
    <w:sdtContent>
      <w:p w14:paraId="2793EA86" w14:textId="77777777" w:rsidR="00C95BFB" w:rsidRDefault="00C95BFB">
        <w:pPr>
          <w:pStyle w:val="ad"/>
        </w:pPr>
      </w:p>
      <w:tbl>
        <w:tblPr>
          <w:tblW w:w="9628" w:type="dxa"/>
          <w:tblLayout w:type="fixed"/>
          <w:tblLook w:val="06A0" w:firstRow="1" w:lastRow="0" w:firstColumn="1" w:lastColumn="0" w:noHBand="1" w:noVBand="1"/>
        </w:tblPr>
        <w:tblGrid>
          <w:gridCol w:w="4814"/>
          <w:gridCol w:w="4814"/>
        </w:tblGrid>
        <w:tr w:rsidR="00C95BFB" w14:paraId="07AEA831" w14:textId="77777777" w:rsidTr="001F4049">
          <w:trPr>
            <w:trHeight w:val="312"/>
          </w:trPr>
          <w:tc>
            <w:tcPr>
              <w:tcW w:w="4870" w:type="dxa"/>
              <w:shd w:val="clear" w:color="auto" w:fill="auto"/>
            </w:tcPr>
            <w:p w14:paraId="7098CDD3" w14:textId="77777777" w:rsidR="00C95BFB" w:rsidRPr="00E96528" w:rsidRDefault="00C95BFB"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C95BFB" w:rsidRPr="008862E4" w:rsidRDefault="00C95BFB"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3D612AC" w:rsidR="00C95BFB" w:rsidRPr="00906DF5" w:rsidRDefault="00C95BFB" w:rsidP="00E95CE0">
              <w:pPr>
                <w:pStyle w:val="ad"/>
                <w:jc w:val="right"/>
                <w:rPr>
                  <w:rFonts w:cs="Arial"/>
                  <w:i/>
                  <w:lang w:eastAsia="zh-CN"/>
                </w:rPr>
              </w:pPr>
              <w:r w:rsidRPr="008862E4">
                <w:rPr>
                  <w:rFonts w:cs="Arial"/>
                  <w:lang w:eastAsia="zh-CN"/>
                </w:rPr>
                <w:t>（</w:t>
              </w:r>
              <w:r w:rsidRPr="00D51C4B">
                <w:rPr>
                  <w:rFonts w:cs="Arial" w:hint="eastAsia"/>
                  <w:color w:val="0070C0"/>
                  <w:lang w:eastAsia="zh-CN"/>
                </w:rPr>
                <w:t>神戸大学医学部附属病院</w:t>
              </w:r>
              <w:r w:rsidRPr="008862E4">
                <w:rPr>
                  <w:rFonts w:cs="Arial"/>
                  <w:lang w:eastAsia="zh-CN"/>
                </w:rPr>
                <w:t>）　　版番号：第</w:t>
              </w:r>
              <w:r>
                <w:rPr>
                  <w:rFonts w:cs="Arial" w:hint="eastAsia"/>
                  <w:color w:val="0070C0"/>
                </w:rPr>
                <w:t>1.0</w:t>
              </w:r>
              <w:r w:rsidRPr="008862E4">
                <w:rPr>
                  <w:rFonts w:cs="Arial"/>
                  <w:lang w:eastAsia="zh-CN"/>
                </w:rPr>
                <w:t>版</w:t>
              </w:r>
            </w:p>
          </w:tc>
        </w:tr>
      </w:tbl>
      <w:p w14:paraId="3CC8E28B" w14:textId="77777777" w:rsidR="00C95BFB" w:rsidRDefault="00C95BFB">
        <w:pPr>
          <w:pStyle w:val="ad"/>
          <w:rPr>
            <w:lang w:eastAsia="zh-CN"/>
          </w:rPr>
        </w:pPr>
      </w:p>
      <w:p w14:paraId="0D0F6280" w14:textId="4E0EFDFC" w:rsidR="00C95BFB" w:rsidRDefault="00C95BFB">
        <w:pPr>
          <w:pStyle w:val="ad"/>
        </w:pPr>
        <w:r>
          <w:fldChar w:fldCharType="begin"/>
        </w:r>
        <w:r>
          <w:instrText>PAGE   \* MERGEFORMAT</w:instrText>
        </w:r>
        <w:r>
          <w:fldChar w:fldCharType="separate"/>
        </w:r>
        <w:r w:rsidRPr="005E0631">
          <w:rPr>
            <w:noProof/>
            <w:lang w:val="ja-JP"/>
          </w:rPr>
          <w:t>16</w:t>
        </w:r>
        <w:r>
          <w:fldChar w:fldCharType="end"/>
        </w:r>
      </w:p>
    </w:sdtContent>
  </w:sdt>
  <w:p w14:paraId="22427B12" w14:textId="77777777" w:rsidR="00C95BFB" w:rsidRDefault="00C95BFB">
    <w:pPr>
      <w:pStyle w:val="ad"/>
    </w:pPr>
  </w:p>
  <w:p w14:paraId="123F64AC" w14:textId="77777777" w:rsidR="00C95BFB" w:rsidRDefault="00C95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80A6" w14:textId="77777777" w:rsidR="00C95BFB" w:rsidRDefault="00C95BFB">
      <w:r>
        <w:separator/>
      </w:r>
    </w:p>
    <w:p w14:paraId="57301C65" w14:textId="77777777" w:rsidR="00C95BFB" w:rsidRDefault="00C95BFB"/>
  </w:footnote>
  <w:footnote w:type="continuationSeparator" w:id="0">
    <w:p w14:paraId="7D084E54" w14:textId="77777777" w:rsidR="00C95BFB" w:rsidRDefault="00C95BFB">
      <w:r>
        <w:continuationSeparator/>
      </w:r>
    </w:p>
    <w:p w14:paraId="42B1E5D3" w14:textId="77777777" w:rsidR="00C95BFB" w:rsidRDefault="00C95BFB"/>
  </w:footnote>
  <w:footnote w:type="continuationNotice" w:id="1">
    <w:p w14:paraId="23481346" w14:textId="77777777" w:rsidR="00C95BFB" w:rsidRDefault="00C95BFB"/>
    <w:p w14:paraId="1F18326F" w14:textId="77777777" w:rsidR="00C95BFB" w:rsidRDefault="00C95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5C3"/>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37792"/>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341"/>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0482"/>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9F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305"/>
    <w:rsid w:val="00203433"/>
    <w:rsid w:val="00203BC8"/>
    <w:rsid w:val="00204D36"/>
    <w:rsid w:val="00204D42"/>
    <w:rsid w:val="00205027"/>
    <w:rsid w:val="0020538D"/>
    <w:rsid w:val="002055A9"/>
    <w:rsid w:val="002055CD"/>
    <w:rsid w:val="00205A63"/>
    <w:rsid w:val="00205E06"/>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183"/>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6C41"/>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9EA"/>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1E34"/>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6A9"/>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5642"/>
    <w:rsid w:val="005461F1"/>
    <w:rsid w:val="0054662B"/>
    <w:rsid w:val="00546AC4"/>
    <w:rsid w:val="00547A5D"/>
    <w:rsid w:val="00550AD7"/>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77E"/>
    <w:rsid w:val="00581E6C"/>
    <w:rsid w:val="00582204"/>
    <w:rsid w:val="00582C33"/>
    <w:rsid w:val="00582EE2"/>
    <w:rsid w:val="00582F1C"/>
    <w:rsid w:val="005834BD"/>
    <w:rsid w:val="00583726"/>
    <w:rsid w:val="00583C1F"/>
    <w:rsid w:val="00583DEA"/>
    <w:rsid w:val="00584263"/>
    <w:rsid w:val="0058498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0631"/>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DA7"/>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5E39"/>
    <w:rsid w:val="0072625E"/>
    <w:rsid w:val="00726DCF"/>
    <w:rsid w:val="00727047"/>
    <w:rsid w:val="00727527"/>
    <w:rsid w:val="007277B5"/>
    <w:rsid w:val="00727D8D"/>
    <w:rsid w:val="00727E4C"/>
    <w:rsid w:val="00727E58"/>
    <w:rsid w:val="007300B4"/>
    <w:rsid w:val="0073109D"/>
    <w:rsid w:val="00733414"/>
    <w:rsid w:val="00733BE1"/>
    <w:rsid w:val="00734118"/>
    <w:rsid w:val="00734C31"/>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1CB4"/>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3B1B"/>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67A"/>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43A"/>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105"/>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0C7D"/>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9F5"/>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8E8"/>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1DF6"/>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117"/>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903"/>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40E"/>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A70"/>
    <w:rsid w:val="00B54CDE"/>
    <w:rsid w:val="00B55741"/>
    <w:rsid w:val="00B55E2F"/>
    <w:rsid w:val="00B5600C"/>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08D"/>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3E8"/>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0B7"/>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5BFB"/>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67F1"/>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5AD9"/>
    <w:rsid w:val="00CF6B90"/>
    <w:rsid w:val="00CF6CFA"/>
    <w:rsid w:val="00CF7371"/>
    <w:rsid w:val="00CF778E"/>
    <w:rsid w:val="00D00282"/>
    <w:rsid w:val="00D00B44"/>
    <w:rsid w:val="00D012C8"/>
    <w:rsid w:val="00D013D8"/>
    <w:rsid w:val="00D0159C"/>
    <w:rsid w:val="00D01D02"/>
    <w:rsid w:val="00D024F2"/>
    <w:rsid w:val="00D03AE8"/>
    <w:rsid w:val="00D03DCC"/>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B0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617"/>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4805"/>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4"/>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382A"/>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34">
    <w:name w:val="未解決のメンション3"/>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 w:type="character" w:styleId="aff0">
    <w:name w:val="Unresolved Mention"/>
    <w:basedOn w:val="a2"/>
    <w:uiPriority w:val="99"/>
    <w:semiHidden/>
    <w:unhideWhenUsed/>
    <w:rsid w:val="00B5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ncc.go.jp/jp/c_cat/use/download/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ncnp.go.jp/nin/guide/r1/kokudohan_ICF.html" TargetMode="External"/><Relationship Id="rId2" Type="http://schemas.openxmlformats.org/officeDocument/2006/relationships/customXml" Target="../customXml/item2.xml"/><Relationship Id="rId16" Type="http://schemas.openxmlformats.org/officeDocument/2006/relationships/hyperlink" Target="https://www.amed.go.jp/koubo/data_sharing_templat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jpma.or.jp/information/evaluation/results/allotment/g75una0000001dbq-att/CL_202304_TP3.pdf" TargetMode="External"/><Relationship Id="rId10" Type="http://schemas.openxmlformats.org/officeDocument/2006/relationships/hyperlink" Target="https://rctportal.mhlw.go.jp" TargetMode="Externa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3E90C2BF-4FC1-4A96-A3C1-01AE5D2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43</Pages>
  <Words>29125</Words>
  <Characters>8517</Characters>
  <Application>Microsoft Office Word</Application>
  <DocSecurity>0</DocSecurity>
  <Lines>70</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IRB事務局</cp:lastModifiedBy>
  <cp:revision>21</cp:revision>
  <dcterms:created xsi:type="dcterms:W3CDTF">2024-10-21T01:23:00Z</dcterms:created>
  <dcterms:modified xsi:type="dcterms:W3CDTF">2025-04-07T00:52:00Z</dcterms:modified>
</cp:coreProperties>
</file>